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4DC9" w14:textId="77777777" w:rsidR="004411CA" w:rsidRDefault="004411CA" w:rsidP="00DD2EC2">
      <w:pPr>
        <w:rPr>
          <w:rFonts w:ascii="Arial" w:hAnsi="Arial" w:cs="Arial"/>
          <w:sz w:val="20"/>
          <w:szCs w:val="20"/>
        </w:rPr>
      </w:pPr>
    </w:p>
    <w:p w14:paraId="6C0AE57F" w14:textId="77777777" w:rsidR="004411CA" w:rsidRPr="00103F54" w:rsidRDefault="004411CA" w:rsidP="00DD2EC2">
      <w:pPr>
        <w:rPr>
          <w:rFonts w:ascii="Arial" w:hAnsi="Arial" w:cs="Arial"/>
          <w:sz w:val="20"/>
          <w:szCs w:val="20"/>
        </w:rPr>
      </w:pPr>
    </w:p>
    <w:p w14:paraId="791322EF" w14:textId="77777777" w:rsidR="0036114F" w:rsidRDefault="0036114F" w:rsidP="00DD2EC2">
      <w:pPr>
        <w:jc w:val="center"/>
        <w:rPr>
          <w:rFonts w:ascii="Arial" w:hAnsi="Arial" w:cs="Arial"/>
          <w:b/>
          <w:sz w:val="22"/>
          <w:szCs w:val="22"/>
        </w:rPr>
      </w:pPr>
    </w:p>
    <w:p w14:paraId="6E3016F1" w14:textId="77777777" w:rsidR="0036114F" w:rsidRDefault="0036114F" w:rsidP="00DD2EC2">
      <w:pPr>
        <w:jc w:val="center"/>
        <w:rPr>
          <w:rFonts w:ascii="Arial" w:hAnsi="Arial" w:cs="Arial"/>
          <w:b/>
          <w:sz w:val="22"/>
          <w:szCs w:val="22"/>
        </w:rPr>
      </w:pPr>
    </w:p>
    <w:p w14:paraId="45ED1FF3" w14:textId="77777777" w:rsidR="00DD2EC2" w:rsidRPr="0036114F" w:rsidRDefault="00DD2EC2" w:rsidP="00DD2EC2">
      <w:pPr>
        <w:jc w:val="center"/>
        <w:rPr>
          <w:rFonts w:ascii="Arial" w:hAnsi="Arial" w:cs="Arial"/>
          <w:b/>
          <w:sz w:val="22"/>
          <w:szCs w:val="22"/>
        </w:rPr>
      </w:pPr>
      <w:r w:rsidRPr="0036114F">
        <w:rPr>
          <w:rFonts w:ascii="Arial" w:hAnsi="Arial" w:cs="Arial"/>
          <w:b/>
          <w:sz w:val="22"/>
          <w:szCs w:val="22"/>
        </w:rPr>
        <w:t>POSITION DESCRIPTION</w:t>
      </w:r>
    </w:p>
    <w:p w14:paraId="34EF859E" w14:textId="77777777" w:rsidR="00DD2EC2" w:rsidRPr="00103F54" w:rsidRDefault="00DD2EC2" w:rsidP="00DD2EC2">
      <w:pPr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459" w:type="dxa"/>
        <w:tblLook w:val="00A0" w:firstRow="1" w:lastRow="0" w:firstColumn="1" w:lastColumn="0" w:noHBand="0" w:noVBand="0"/>
      </w:tblPr>
      <w:tblGrid>
        <w:gridCol w:w="3416"/>
        <w:gridCol w:w="6365"/>
      </w:tblGrid>
      <w:tr w:rsidR="00DD2EC2" w:rsidRPr="00103F54" w14:paraId="26BC0678" w14:textId="77777777" w:rsidTr="00E269FE">
        <w:tc>
          <w:tcPr>
            <w:tcW w:w="3416" w:type="dxa"/>
          </w:tcPr>
          <w:p w14:paraId="63E5DE28" w14:textId="77777777" w:rsidR="00DD2EC2" w:rsidRPr="00103F54" w:rsidRDefault="00DD2EC2" w:rsidP="00E269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F54">
              <w:rPr>
                <w:rFonts w:ascii="Arial" w:hAnsi="Arial" w:cs="Arial"/>
                <w:b/>
                <w:sz w:val="20"/>
                <w:szCs w:val="20"/>
              </w:rPr>
              <w:t>POSITION TITLE:</w:t>
            </w:r>
          </w:p>
          <w:p w14:paraId="0488839F" w14:textId="77777777" w:rsidR="00DD2EC2" w:rsidRPr="00103F54" w:rsidRDefault="00DD2EC2" w:rsidP="00E269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2E0B22" w14:textId="77777777" w:rsidR="00DD2EC2" w:rsidRPr="00103F54" w:rsidRDefault="00DD2EC2" w:rsidP="00E269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F54">
              <w:rPr>
                <w:rFonts w:ascii="Arial" w:hAnsi="Arial" w:cs="Arial"/>
                <w:b/>
                <w:sz w:val="20"/>
                <w:szCs w:val="20"/>
              </w:rPr>
              <w:t>ORGANISATION DIVISION:</w:t>
            </w:r>
          </w:p>
          <w:p w14:paraId="756DDCCF" w14:textId="77777777" w:rsidR="00DD2EC2" w:rsidRPr="00103F54" w:rsidRDefault="00DD2EC2" w:rsidP="00E26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BCD9A7" w14:textId="77777777" w:rsidR="00DD2EC2" w:rsidRPr="00103F54" w:rsidRDefault="00DD2EC2" w:rsidP="00E269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F54">
              <w:rPr>
                <w:rFonts w:ascii="Arial" w:hAnsi="Arial" w:cs="Arial"/>
                <w:b/>
                <w:sz w:val="20"/>
                <w:szCs w:val="20"/>
              </w:rPr>
              <w:t>WORK LOCATION:</w:t>
            </w:r>
          </w:p>
          <w:p w14:paraId="71F6973C" w14:textId="77777777" w:rsidR="00DD2EC2" w:rsidRPr="00103F54" w:rsidRDefault="00DD2EC2" w:rsidP="00E269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14C226" w14:textId="77777777" w:rsidR="00DD2EC2" w:rsidRPr="00103F54" w:rsidRDefault="00DD2EC2" w:rsidP="00E269FE">
            <w:pPr>
              <w:rPr>
                <w:rFonts w:ascii="Arial" w:hAnsi="Arial" w:cs="Arial"/>
                <w:sz w:val="20"/>
                <w:szCs w:val="20"/>
              </w:rPr>
            </w:pPr>
            <w:r w:rsidRPr="00103F54">
              <w:rPr>
                <w:rFonts w:ascii="Arial" w:hAnsi="Arial" w:cs="Arial"/>
                <w:b/>
                <w:sz w:val="20"/>
                <w:szCs w:val="20"/>
              </w:rPr>
              <w:t>CURRENT OCCUPANT:</w:t>
            </w:r>
          </w:p>
          <w:p w14:paraId="6368EE44" w14:textId="77777777" w:rsidR="00DD2EC2" w:rsidRPr="00103F54" w:rsidRDefault="00DD2EC2" w:rsidP="00E269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8984F6" w14:textId="77777777" w:rsidR="00DD2EC2" w:rsidRPr="00103F54" w:rsidRDefault="00DD2EC2" w:rsidP="00E269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F54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6365" w:type="dxa"/>
          </w:tcPr>
          <w:p w14:paraId="75BEBE89" w14:textId="26783BE8" w:rsidR="00DD2EC2" w:rsidRPr="00103F54" w:rsidRDefault="00D71D8A" w:rsidP="00E26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Maintenance </w:t>
            </w:r>
            <w:r w:rsidR="00C621A0">
              <w:rPr>
                <w:rFonts w:ascii="Arial" w:hAnsi="Arial" w:cs="Arial"/>
                <w:sz w:val="20"/>
                <w:szCs w:val="20"/>
              </w:rPr>
              <w:t>Technician</w:t>
            </w:r>
          </w:p>
          <w:p w14:paraId="31A08090" w14:textId="77777777" w:rsidR="00DD2EC2" w:rsidRPr="00103F54" w:rsidRDefault="00DD2EC2" w:rsidP="00E26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0D246" w14:textId="77777777" w:rsidR="00DD2EC2" w:rsidRPr="00103F54" w:rsidRDefault="00DD2EC2" w:rsidP="00E269FE">
            <w:pPr>
              <w:rPr>
                <w:rFonts w:ascii="Arial" w:hAnsi="Arial" w:cs="Arial"/>
                <w:sz w:val="20"/>
                <w:szCs w:val="20"/>
              </w:rPr>
            </w:pPr>
            <w:r w:rsidRPr="00103F54">
              <w:rPr>
                <w:rFonts w:ascii="Arial" w:hAnsi="Arial" w:cs="Arial"/>
                <w:sz w:val="20"/>
                <w:szCs w:val="20"/>
              </w:rPr>
              <w:t>Corporate Services</w:t>
            </w:r>
          </w:p>
          <w:p w14:paraId="043FCFF4" w14:textId="77777777" w:rsidR="00DD2EC2" w:rsidRPr="00103F54" w:rsidRDefault="00DD2EC2" w:rsidP="00E26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197552" w14:textId="13E91900" w:rsidR="00DD2EC2" w:rsidRPr="00103F54" w:rsidRDefault="00DD2EC2" w:rsidP="00E269FE">
            <w:pPr>
              <w:rPr>
                <w:rFonts w:ascii="Arial" w:hAnsi="Arial" w:cs="Arial"/>
                <w:sz w:val="20"/>
                <w:szCs w:val="20"/>
              </w:rPr>
            </w:pPr>
            <w:r w:rsidRPr="00103F54">
              <w:rPr>
                <w:rFonts w:ascii="Arial" w:hAnsi="Arial" w:cs="Arial"/>
                <w:sz w:val="20"/>
                <w:szCs w:val="20"/>
              </w:rPr>
              <w:t xml:space="preserve">Carlton </w:t>
            </w:r>
            <w:r w:rsidR="00D71D8A">
              <w:rPr>
                <w:rFonts w:ascii="Arial" w:hAnsi="Arial" w:cs="Arial"/>
                <w:sz w:val="20"/>
                <w:szCs w:val="20"/>
              </w:rPr>
              <w:t>and other metropolitan locations</w:t>
            </w:r>
          </w:p>
          <w:p w14:paraId="2EB68EAD" w14:textId="77777777" w:rsidR="00DD2EC2" w:rsidRPr="00103F54" w:rsidRDefault="00DD2EC2" w:rsidP="00E26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C4C0E" w14:textId="0A8E207C" w:rsidR="00DD2EC2" w:rsidRPr="00103F54" w:rsidRDefault="00D71D8A" w:rsidP="00E26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3–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 month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temporary position (0.6 FTE) </w:t>
            </w:r>
          </w:p>
          <w:p w14:paraId="1D4E7A52" w14:textId="77777777" w:rsidR="00DD2EC2" w:rsidRPr="00103F54" w:rsidRDefault="00DD2EC2" w:rsidP="00E26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5CCEB" w14:textId="249BAAE0" w:rsidR="00DD2EC2" w:rsidRDefault="00D71D8A" w:rsidP="00E26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D1D1B"/>
                <w:kern w:val="1"/>
                <w:sz w:val="20"/>
                <w:szCs w:val="20"/>
                <w:lang w:val="en-US"/>
              </w:rPr>
              <w:t>Building and Facilities Officer</w:t>
            </w:r>
          </w:p>
          <w:p w14:paraId="2636FE07" w14:textId="0E764C9D" w:rsidR="00D71D8A" w:rsidRPr="00103F54" w:rsidRDefault="00D71D8A" w:rsidP="00E269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487325" w14:textId="77777777" w:rsidR="004411CA" w:rsidRPr="00103F54" w:rsidRDefault="004411CA" w:rsidP="00DD2EC2">
      <w:pPr>
        <w:rPr>
          <w:rFonts w:ascii="Arial" w:hAnsi="Arial" w:cs="Arial"/>
          <w:sz w:val="20"/>
          <w:szCs w:val="20"/>
        </w:rPr>
      </w:pPr>
    </w:p>
    <w:p w14:paraId="427622EA" w14:textId="77777777" w:rsidR="00DD2EC2" w:rsidRPr="00103F54" w:rsidRDefault="00DD2EC2" w:rsidP="00DD2EC2">
      <w:pPr>
        <w:pStyle w:val="ListParagraph"/>
        <w:numPr>
          <w:ilvl w:val="0"/>
          <w:numId w:val="3"/>
        </w:numPr>
        <w:ind w:left="-142" w:hanging="278"/>
        <w:rPr>
          <w:rFonts w:ascii="Arial" w:hAnsi="Arial" w:cs="Arial"/>
          <w:b/>
          <w:sz w:val="20"/>
          <w:szCs w:val="20"/>
        </w:rPr>
      </w:pPr>
      <w:r w:rsidRPr="00103F54">
        <w:rPr>
          <w:rFonts w:ascii="Arial" w:hAnsi="Arial" w:cs="Arial"/>
          <w:b/>
          <w:sz w:val="20"/>
          <w:szCs w:val="20"/>
        </w:rPr>
        <w:t xml:space="preserve">POSITION SUMMARY </w:t>
      </w:r>
    </w:p>
    <w:p w14:paraId="492647FE" w14:textId="77777777" w:rsidR="00DD2EC2" w:rsidRPr="00103F54" w:rsidRDefault="00DD2EC2" w:rsidP="00DD2EC2">
      <w:pPr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</w:p>
    <w:p w14:paraId="5CA4C512" w14:textId="62D6F8EB" w:rsidR="00DD2EC2" w:rsidRDefault="00DD2EC2" w:rsidP="00D17E55">
      <w:pPr>
        <w:rPr>
          <w:rFonts w:ascii="Arial" w:hAnsi="Arial" w:cs="Arial"/>
          <w:sz w:val="20"/>
          <w:szCs w:val="20"/>
        </w:rPr>
      </w:pPr>
      <w:r w:rsidRPr="00586B53">
        <w:rPr>
          <w:rFonts w:ascii="Arial" w:hAnsi="Arial" w:cs="Arial"/>
          <w:sz w:val="20"/>
          <w:szCs w:val="20"/>
        </w:rPr>
        <w:t xml:space="preserve">Reporting to the </w:t>
      </w:r>
      <w:r w:rsidR="00D71D8A">
        <w:rPr>
          <w:rFonts w:ascii="Arial" w:hAnsi="Arial" w:cs="Arial"/>
          <w:color w:val="1D1D1B"/>
          <w:kern w:val="1"/>
          <w:sz w:val="20"/>
          <w:szCs w:val="20"/>
          <w:lang w:val="en-US"/>
        </w:rPr>
        <w:t>Building and Facilities Officer</w:t>
      </w:r>
      <w:r w:rsidR="00D71D8A">
        <w:rPr>
          <w:rFonts w:ascii="Arial" w:hAnsi="Arial" w:cs="Arial"/>
          <w:sz w:val="20"/>
          <w:szCs w:val="20"/>
        </w:rPr>
        <w:t>,</w:t>
      </w:r>
      <w:r w:rsidRPr="00586B53">
        <w:rPr>
          <w:rFonts w:ascii="Arial" w:hAnsi="Arial" w:cs="Arial"/>
          <w:sz w:val="20"/>
          <w:szCs w:val="20"/>
        </w:rPr>
        <w:t xml:space="preserve"> the </w:t>
      </w:r>
      <w:r w:rsidR="00D71D8A">
        <w:rPr>
          <w:rFonts w:ascii="Arial" w:hAnsi="Arial" w:cs="Arial"/>
          <w:sz w:val="20"/>
          <w:szCs w:val="20"/>
        </w:rPr>
        <w:t xml:space="preserve">Maintenance </w:t>
      </w:r>
      <w:r w:rsidR="00C621A0">
        <w:rPr>
          <w:rFonts w:ascii="Arial" w:hAnsi="Arial" w:cs="Arial"/>
          <w:sz w:val="20"/>
          <w:szCs w:val="20"/>
        </w:rPr>
        <w:t xml:space="preserve">Technician </w:t>
      </w:r>
      <w:r w:rsidRPr="00103F54">
        <w:rPr>
          <w:rFonts w:ascii="Arial" w:hAnsi="Arial" w:cs="Arial"/>
          <w:sz w:val="20"/>
          <w:szCs w:val="20"/>
        </w:rPr>
        <w:t>will be responsible for</w:t>
      </w:r>
      <w:r>
        <w:rPr>
          <w:rFonts w:ascii="Arial" w:hAnsi="Arial" w:cs="Arial"/>
          <w:sz w:val="20"/>
          <w:szCs w:val="20"/>
        </w:rPr>
        <w:t xml:space="preserve"> providing </w:t>
      </w:r>
      <w:r w:rsidRPr="00103F54">
        <w:rPr>
          <w:rFonts w:ascii="Arial" w:hAnsi="Arial" w:cs="Arial"/>
          <w:sz w:val="20"/>
          <w:szCs w:val="20"/>
        </w:rPr>
        <w:t>high quality and effective client services</w:t>
      </w:r>
      <w:r>
        <w:rPr>
          <w:rFonts w:ascii="Arial" w:hAnsi="Arial" w:cs="Arial"/>
          <w:sz w:val="20"/>
          <w:szCs w:val="20"/>
        </w:rPr>
        <w:t>, including</w:t>
      </w:r>
      <w:r w:rsidRPr="00103F54">
        <w:rPr>
          <w:rFonts w:ascii="Arial" w:hAnsi="Arial" w:cs="Arial"/>
          <w:sz w:val="20"/>
          <w:szCs w:val="20"/>
        </w:rPr>
        <w:t>:</w:t>
      </w:r>
    </w:p>
    <w:p w14:paraId="38292FA9" w14:textId="77777777" w:rsidR="00DD2EC2" w:rsidRDefault="00DD2EC2" w:rsidP="00DD2EC2">
      <w:pPr>
        <w:ind w:left="-360"/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</w:p>
    <w:p w14:paraId="1F16445B" w14:textId="77777777" w:rsidR="00DD2EC2" w:rsidRPr="00517B9D" w:rsidRDefault="00DD2EC2" w:rsidP="00DD2EC2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586B53">
        <w:rPr>
          <w:rFonts w:ascii="Arial" w:hAnsi="Arial" w:cs="Arial"/>
          <w:color w:val="1D1D1B"/>
          <w:kern w:val="1"/>
          <w:sz w:val="20"/>
          <w:szCs w:val="20"/>
          <w:lang w:val="en-US"/>
        </w:rPr>
        <w:t>providing on-site technical support as directed to ACO staff across all locations in relation to</w:t>
      </w:r>
      <w:r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 facilities &amp; infrastructure</w:t>
      </w:r>
      <w:r w:rsidRPr="00586B53">
        <w:rPr>
          <w:rFonts w:ascii="Arial" w:hAnsi="Arial" w:cs="Arial"/>
          <w:color w:val="1D1D1B"/>
          <w:kern w:val="1"/>
          <w:sz w:val="20"/>
          <w:szCs w:val="20"/>
          <w:lang w:val="en-US"/>
        </w:rPr>
        <w:t>;</w:t>
      </w:r>
    </w:p>
    <w:p w14:paraId="3449285B" w14:textId="77777777" w:rsidR="00DD2EC2" w:rsidRPr="00517B9D" w:rsidRDefault="00DD2EC2" w:rsidP="00DD2EC2">
      <w:pPr>
        <w:jc w:val="both"/>
        <w:rPr>
          <w:rFonts w:ascii="Arial" w:hAnsi="Arial" w:cs="Arial"/>
          <w:sz w:val="20"/>
          <w:szCs w:val="20"/>
        </w:rPr>
      </w:pPr>
    </w:p>
    <w:p w14:paraId="759E07F7" w14:textId="062914C7" w:rsidR="004411CA" w:rsidRDefault="00DD2EC2" w:rsidP="004411CA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517B9D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monitoring the performance of facilities &amp; infrastructure, working closely with the </w:t>
      </w:r>
      <w:r w:rsidR="00D71D8A">
        <w:rPr>
          <w:rFonts w:ascii="Arial" w:hAnsi="Arial" w:cs="Arial"/>
          <w:color w:val="1D1D1B"/>
          <w:kern w:val="1"/>
          <w:sz w:val="20"/>
          <w:szCs w:val="20"/>
          <w:lang w:val="en-US"/>
        </w:rPr>
        <w:t>Building and Facilities Officer</w:t>
      </w:r>
      <w:r w:rsidRPr="00517B9D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 to support the </w:t>
      </w:r>
      <w:r w:rsidR="00D71D8A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rollout and maintenance of </w:t>
      </w:r>
      <w:r w:rsidRPr="00517B9D">
        <w:rPr>
          <w:rFonts w:ascii="Arial" w:hAnsi="Arial" w:cs="Arial"/>
          <w:sz w:val="20"/>
          <w:szCs w:val="20"/>
        </w:rPr>
        <w:t>ACO’s facilities infrastructure and fleet asset base.</w:t>
      </w:r>
    </w:p>
    <w:p w14:paraId="2765290E" w14:textId="77777777" w:rsidR="00DD2EC2" w:rsidRPr="00103F54" w:rsidRDefault="00DD2EC2" w:rsidP="00DD2EC2">
      <w:pPr>
        <w:rPr>
          <w:rFonts w:ascii="Arial" w:hAnsi="Arial" w:cs="Arial"/>
          <w:sz w:val="20"/>
          <w:szCs w:val="20"/>
        </w:rPr>
      </w:pPr>
    </w:p>
    <w:p w14:paraId="6EE4BC46" w14:textId="77777777" w:rsidR="00DD2EC2" w:rsidRPr="00103F54" w:rsidRDefault="00DD2EC2" w:rsidP="00DD2EC2">
      <w:pPr>
        <w:pStyle w:val="ListParagraph"/>
        <w:numPr>
          <w:ilvl w:val="0"/>
          <w:numId w:val="3"/>
        </w:numPr>
        <w:ind w:left="-142" w:hanging="278"/>
        <w:rPr>
          <w:rFonts w:ascii="Arial" w:hAnsi="Arial" w:cs="Arial"/>
          <w:b/>
          <w:sz w:val="20"/>
          <w:szCs w:val="20"/>
        </w:rPr>
      </w:pPr>
      <w:r w:rsidRPr="00103F54">
        <w:rPr>
          <w:rFonts w:ascii="Arial" w:hAnsi="Arial" w:cs="Arial"/>
          <w:b/>
          <w:sz w:val="20"/>
          <w:szCs w:val="20"/>
        </w:rPr>
        <w:t>KEY RESPONSIBILITIES</w:t>
      </w:r>
    </w:p>
    <w:p w14:paraId="5817C07D" w14:textId="77777777" w:rsidR="00DD2EC2" w:rsidRDefault="00DD2EC2" w:rsidP="00DD2EC2">
      <w:pPr>
        <w:jc w:val="both"/>
        <w:rPr>
          <w:rFonts w:ascii="Arial" w:hAnsi="Arial" w:cs="Arial"/>
          <w:sz w:val="20"/>
          <w:szCs w:val="20"/>
        </w:rPr>
      </w:pPr>
    </w:p>
    <w:p w14:paraId="22406D61" w14:textId="77777777" w:rsidR="00DD2EC2" w:rsidRPr="00103F54" w:rsidRDefault="00DD2EC2" w:rsidP="00DD2EC2">
      <w:pPr>
        <w:ind w:left="-360"/>
        <w:jc w:val="both"/>
        <w:rPr>
          <w:rFonts w:ascii="Arial" w:hAnsi="Arial" w:cs="Arial"/>
          <w:sz w:val="20"/>
          <w:szCs w:val="20"/>
        </w:rPr>
      </w:pPr>
      <w:r w:rsidRPr="00103F54">
        <w:rPr>
          <w:rFonts w:ascii="Arial" w:hAnsi="Arial" w:cs="Arial"/>
          <w:sz w:val="20"/>
          <w:szCs w:val="20"/>
        </w:rPr>
        <w:t>Specific responsibilities of the role:</w:t>
      </w:r>
    </w:p>
    <w:p w14:paraId="1CB0E048" w14:textId="77777777" w:rsidR="00DD2EC2" w:rsidRPr="00103F54" w:rsidRDefault="00DD2EC2" w:rsidP="00DD2EC2">
      <w:pPr>
        <w:rPr>
          <w:rFonts w:ascii="Arial" w:hAnsi="Arial" w:cs="Arial"/>
          <w:sz w:val="20"/>
          <w:szCs w:val="20"/>
        </w:rPr>
      </w:pPr>
    </w:p>
    <w:p w14:paraId="4898ECEB" w14:textId="4CA9EAC5" w:rsidR="00DD2EC2" w:rsidRDefault="00DD2EC2" w:rsidP="00DD2EC2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  <w:r w:rsidRPr="00103F54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provide on-site support, as directed, to ACO staff across all locations in relation to facilities &amp; infrastructure; </w:t>
      </w:r>
    </w:p>
    <w:p w14:paraId="2DC5C724" w14:textId="77777777" w:rsidR="00DD2EC2" w:rsidRPr="00517B9D" w:rsidRDefault="00DD2EC2" w:rsidP="00DD2EC2">
      <w:pPr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</w:p>
    <w:p w14:paraId="17758CC4" w14:textId="3A1F64C2" w:rsidR="00DD2EC2" w:rsidRDefault="00DD2EC2" w:rsidP="00DD2EC2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  <w:r w:rsidRPr="00103F54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regular </w:t>
      </w:r>
      <w:r w:rsidR="0033298F">
        <w:rPr>
          <w:rFonts w:ascii="Arial" w:hAnsi="Arial" w:cs="Arial"/>
          <w:color w:val="1D1D1B"/>
          <w:kern w:val="1"/>
          <w:sz w:val="20"/>
          <w:szCs w:val="20"/>
          <w:lang w:val="en-US"/>
        </w:rPr>
        <w:t>Occupational Health &amp; Safety (</w:t>
      </w:r>
      <w:r w:rsidRPr="005452A2">
        <w:rPr>
          <w:rFonts w:ascii="Arial" w:hAnsi="Arial" w:cs="Arial"/>
          <w:color w:val="1D1D1B"/>
          <w:kern w:val="1"/>
          <w:sz w:val="20"/>
          <w:szCs w:val="20"/>
          <w:lang w:val="en-US"/>
        </w:rPr>
        <w:t>OHS</w:t>
      </w:r>
      <w:r w:rsidR="0033298F">
        <w:rPr>
          <w:rFonts w:ascii="Arial" w:hAnsi="Arial" w:cs="Arial"/>
          <w:color w:val="1D1D1B"/>
          <w:kern w:val="1"/>
          <w:sz w:val="20"/>
          <w:szCs w:val="20"/>
          <w:lang w:val="en-US"/>
        </w:rPr>
        <w:t>)</w:t>
      </w:r>
      <w:r w:rsidR="00973613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 and other</w:t>
      </w:r>
      <w:r w:rsidRPr="005452A2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 </w:t>
      </w:r>
      <w:r w:rsidRPr="00103F54">
        <w:rPr>
          <w:rFonts w:ascii="Arial" w:hAnsi="Arial" w:cs="Arial"/>
          <w:color w:val="1D1D1B"/>
          <w:kern w:val="1"/>
          <w:sz w:val="20"/>
          <w:szCs w:val="20"/>
          <w:lang w:val="en-US"/>
        </w:rPr>
        <w:t>health</w:t>
      </w:r>
      <w:r>
        <w:rPr>
          <w:rFonts w:ascii="Arial" w:hAnsi="Arial" w:cs="Arial"/>
          <w:color w:val="1D1D1B"/>
          <w:kern w:val="1"/>
          <w:sz w:val="20"/>
          <w:szCs w:val="20"/>
          <w:lang w:val="en-US"/>
        </w:rPr>
        <w:t>-</w:t>
      </w:r>
      <w:r w:rsidRPr="00103F54">
        <w:rPr>
          <w:rFonts w:ascii="Arial" w:hAnsi="Arial" w:cs="Arial"/>
          <w:color w:val="1D1D1B"/>
          <w:kern w:val="1"/>
          <w:sz w:val="20"/>
          <w:szCs w:val="20"/>
          <w:lang w:val="en-US"/>
        </w:rPr>
        <w:t>checks at all ACO locations in accordance with relevant programs of work and making recommendations for asset repair or replacement;</w:t>
      </w:r>
    </w:p>
    <w:p w14:paraId="13A60922" w14:textId="77777777" w:rsidR="00DD2EC2" w:rsidRPr="00591E4F" w:rsidRDefault="00DD2EC2" w:rsidP="00DD2EC2">
      <w:pPr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</w:p>
    <w:p w14:paraId="48876C93" w14:textId="258C196C" w:rsidR="00DD2EC2" w:rsidRPr="005452A2" w:rsidRDefault="00DD2EC2" w:rsidP="00DD2EC2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  <w:r w:rsidRPr="005452A2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onsite supplier liaison and oversight, including coordinating </w:t>
      </w:r>
      <w:r>
        <w:rPr>
          <w:rFonts w:ascii="Arial" w:hAnsi="Arial" w:cs="Arial"/>
          <w:color w:val="1D1D1B"/>
          <w:kern w:val="1"/>
          <w:sz w:val="20"/>
          <w:szCs w:val="20"/>
          <w:lang w:val="en-US"/>
        </w:rPr>
        <w:t>and</w:t>
      </w:r>
      <w:r w:rsidRPr="005452A2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 reporting on routine maintenance of all facilities, </w:t>
      </w:r>
      <w:r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vehicles, </w:t>
      </w:r>
      <w:r w:rsidRPr="005452A2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plant and equipment in accordance with </w:t>
      </w:r>
      <w:r w:rsidR="00973613">
        <w:rPr>
          <w:rFonts w:ascii="Arial" w:hAnsi="Arial" w:cs="Arial"/>
          <w:color w:val="1D1D1B"/>
          <w:kern w:val="1"/>
          <w:sz w:val="20"/>
          <w:szCs w:val="20"/>
          <w:lang w:val="en-US"/>
        </w:rPr>
        <w:t>the maintenance schedule</w:t>
      </w:r>
      <w:r w:rsidRPr="005452A2">
        <w:rPr>
          <w:rFonts w:ascii="Arial" w:hAnsi="Arial" w:cs="Arial"/>
          <w:color w:val="1D1D1B"/>
          <w:kern w:val="1"/>
          <w:sz w:val="20"/>
          <w:szCs w:val="20"/>
          <w:lang w:val="en-US"/>
        </w:rPr>
        <w:t>;</w:t>
      </w:r>
    </w:p>
    <w:p w14:paraId="0E5D2603" w14:textId="77777777" w:rsidR="00DD2EC2" w:rsidRPr="005452A2" w:rsidRDefault="00DD2EC2" w:rsidP="00DD2EC2">
      <w:pPr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</w:p>
    <w:p w14:paraId="6F5F8E7C" w14:textId="49CA8026" w:rsidR="00DD2EC2" w:rsidRPr="00D17E55" w:rsidRDefault="00DD2EC2" w:rsidP="00D17E55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  <w:r w:rsidRPr="005452A2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respond </w:t>
      </w:r>
      <w:r w:rsidR="00973613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and monitor </w:t>
      </w:r>
      <w:r w:rsidR="00B72D6E">
        <w:rPr>
          <w:rFonts w:ascii="Arial" w:hAnsi="Arial" w:cs="Arial"/>
          <w:color w:val="1D1D1B"/>
          <w:kern w:val="1"/>
          <w:sz w:val="20"/>
          <w:szCs w:val="20"/>
          <w:lang w:val="en-US"/>
        </w:rPr>
        <w:t>helpdesk</w:t>
      </w:r>
      <w:r w:rsidRPr="005452A2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 tickets in relation to facilities &amp; infrastructure issues and report on key trends; </w:t>
      </w:r>
    </w:p>
    <w:p w14:paraId="761E7F73" w14:textId="77777777" w:rsidR="00B72D6E" w:rsidRDefault="00B72D6E" w:rsidP="00B72D6E">
      <w:pPr>
        <w:pStyle w:val="ListParagraph"/>
        <w:ind w:left="0"/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</w:p>
    <w:p w14:paraId="5E1B61DF" w14:textId="77ADB0BC" w:rsidR="00DD2EC2" w:rsidRDefault="00DD2EC2" w:rsidP="00DD2EC2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  <w:r w:rsidRPr="00103F54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provide support to the </w:t>
      </w:r>
      <w:r w:rsidR="00D71D8A">
        <w:rPr>
          <w:rFonts w:ascii="Arial" w:hAnsi="Arial" w:cs="Arial"/>
          <w:color w:val="1D1D1B"/>
          <w:kern w:val="1"/>
          <w:sz w:val="20"/>
          <w:szCs w:val="20"/>
          <w:lang w:val="en-US"/>
        </w:rPr>
        <w:t>Building and Facilities Officer</w:t>
      </w:r>
      <w:r w:rsidR="00D71D8A" w:rsidRPr="00517B9D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 </w:t>
      </w:r>
      <w:r w:rsidRPr="00103F54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as required; </w:t>
      </w:r>
    </w:p>
    <w:p w14:paraId="5B86824D" w14:textId="77777777" w:rsidR="00DD2EC2" w:rsidRPr="00F17887" w:rsidRDefault="00DD2EC2" w:rsidP="00DD2EC2">
      <w:pPr>
        <w:pStyle w:val="ListParagrap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</w:p>
    <w:p w14:paraId="52419917" w14:textId="77777777" w:rsidR="00DD2EC2" w:rsidRDefault="00DD2EC2" w:rsidP="00DD2EC2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  <w:r w:rsidRPr="00440B35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work in accordance with </w:t>
      </w:r>
      <w:r w:rsidR="00717635">
        <w:rPr>
          <w:rFonts w:ascii="Arial" w:hAnsi="Arial" w:cs="Arial"/>
          <w:color w:val="1D1D1B"/>
          <w:kern w:val="1"/>
          <w:sz w:val="20"/>
          <w:szCs w:val="20"/>
          <w:lang w:val="en-US"/>
        </w:rPr>
        <w:t>Safe Working Practices (</w:t>
      </w:r>
      <w:r w:rsidRPr="00440B35">
        <w:rPr>
          <w:rFonts w:ascii="Arial" w:hAnsi="Arial" w:cs="Arial"/>
          <w:color w:val="1D1D1B"/>
          <w:kern w:val="1"/>
          <w:sz w:val="20"/>
          <w:szCs w:val="20"/>
          <w:lang w:val="en-US"/>
        </w:rPr>
        <w:t>SWP</w:t>
      </w:r>
      <w:r w:rsidR="00717635">
        <w:rPr>
          <w:rFonts w:ascii="Arial" w:hAnsi="Arial" w:cs="Arial"/>
          <w:color w:val="1D1D1B"/>
          <w:kern w:val="1"/>
          <w:sz w:val="20"/>
          <w:szCs w:val="20"/>
          <w:lang w:val="en-US"/>
        </w:rPr>
        <w:t>)</w:t>
      </w:r>
      <w:r w:rsidRPr="00440B35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 set by the ACO from time-to-time and support the enforcement of policies, systems and controls in relation to facilities</w:t>
      </w:r>
      <w:r>
        <w:rPr>
          <w:rFonts w:ascii="Arial" w:hAnsi="Arial" w:cs="Arial"/>
          <w:color w:val="1D1D1B"/>
          <w:kern w:val="1"/>
          <w:sz w:val="20"/>
          <w:szCs w:val="20"/>
          <w:lang w:val="en-US"/>
        </w:rPr>
        <w:t>, fleet</w:t>
      </w:r>
      <w:r w:rsidRPr="00440B35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 and </w:t>
      </w:r>
      <w:r>
        <w:rPr>
          <w:rFonts w:ascii="Arial" w:hAnsi="Arial" w:cs="Arial"/>
          <w:color w:val="1D1D1B"/>
          <w:kern w:val="1"/>
          <w:sz w:val="20"/>
          <w:szCs w:val="20"/>
          <w:lang w:val="en-US"/>
        </w:rPr>
        <w:t>infrastructure</w:t>
      </w:r>
      <w:r w:rsidRPr="00440B35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 at the ACO; </w:t>
      </w:r>
    </w:p>
    <w:p w14:paraId="399AEE62" w14:textId="77777777" w:rsidR="00DD2EC2" w:rsidRPr="00683632" w:rsidRDefault="00DD2EC2" w:rsidP="00DD2EC2">
      <w:pPr>
        <w:pStyle w:val="ListParagrap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</w:p>
    <w:p w14:paraId="07B7F614" w14:textId="77777777" w:rsidR="00DD2EC2" w:rsidRPr="00440B35" w:rsidRDefault="00DD2EC2" w:rsidP="00DD2EC2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  <w:r w:rsidRPr="00103F54">
        <w:rPr>
          <w:rFonts w:ascii="Arial" w:hAnsi="Arial" w:cs="Arial"/>
          <w:color w:val="1D1D1B"/>
          <w:kern w:val="1"/>
          <w:sz w:val="20"/>
          <w:szCs w:val="20"/>
          <w:lang w:val="en-US"/>
        </w:rPr>
        <w:t>out of hours support as required</w:t>
      </w:r>
      <w:r>
        <w:rPr>
          <w:rFonts w:ascii="Arial" w:hAnsi="Arial" w:cs="Arial"/>
          <w:color w:val="1D1D1B"/>
          <w:kern w:val="1"/>
          <w:sz w:val="20"/>
          <w:szCs w:val="20"/>
          <w:lang w:val="en-US"/>
        </w:rPr>
        <w:t>;</w:t>
      </w:r>
    </w:p>
    <w:p w14:paraId="376813E4" w14:textId="77777777" w:rsidR="00DD2EC2" w:rsidRPr="005452A2" w:rsidRDefault="00DD2EC2" w:rsidP="00DD2EC2">
      <w:pPr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</w:p>
    <w:p w14:paraId="2ECFD544" w14:textId="7CCEC34C" w:rsidR="00DD2EC2" w:rsidRDefault="00DD2EC2" w:rsidP="00DD2EC2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  <w:r w:rsidRPr="00586B53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any other duties as directed by the </w:t>
      </w:r>
      <w:r w:rsidR="00D71D8A">
        <w:rPr>
          <w:rFonts w:ascii="Arial" w:hAnsi="Arial" w:cs="Arial"/>
          <w:color w:val="1D1D1B"/>
          <w:kern w:val="1"/>
          <w:sz w:val="20"/>
          <w:szCs w:val="20"/>
          <w:lang w:val="en-US"/>
        </w:rPr>
        <w:t>Building and Facilities Officer</w:t>
      </w:r>
      <w:r w:rsidRPr="00586B53">
        <w:rPr>
          <w:rFonts w:ascii="Arial" w:hAnsi="Arial" w:cs="Arial"/>
          <w:color w:val="1D1D1B"/>
          <w:kern w:val="1"/>
          <w:sz w:val="20"/>
          <w:szCs w:val="20"/>
          <w:lang w:val="en-US"/>
        </w:rPr>
        <w:t>.</w:t>
      </w:r>
    </w:p>
    <w:p w14:paraId="76355775" w14:textId="77777777" w:rsidR="0036114F" w:rsidRPr="0036114F" w:rsidRDefault="0036114F" w:rsidP="0036114F">
      <w:pPr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</w:p>
    <w:p w14:paraId="1829C177" w14:textId="77777777" w:rsidR="00DD2EC2" w:rsidRPr="00103F54" w:rsidRDefault="00DD2EC2" w:rsidP="00DD2EC2">
      <w:pPr>
        <w:pStyle w:val="ListParagraph"/>
        <w:numPr>
          <w:ilvl w:val="0"/>
          <w:numId w:val="3"/>
        </w:numPr>
        <w:ind w:left="-142" w:hanging="278"/>
        <w:rPr>
          <w:rFonts w:ascii="Arial" w:hAnsi="Arial" w:cs="Arial"/>
          <w:b/>
          <w:sz w:val="20"/>
          <w:szCs w:val="20"/>
        </w:rPr>
      </w:pPr>
      <w:r w:rsidRPr="00103F54">
        <w:rPr>
          <w:rFonts w:ascii="Arial" w:hAnsi="Arial" w:cs="Arial"/>
          <w:b/>
          <w:sz w:val="20"/>
          <w:szCs w:val="20"/>
        </w:rPr>
        <w:t>KEY SELECTION CRITERIA</w:t>
      </w:r>
    </w:p>
    <w:p w14:paraId="14EFB6CB" w14:textId="77777777" w:rsidR="00DD2EC2" w:rsidRPr="00103F54" w:rsidRDefault="00DD2EC2" w:rsidP="00DD2EC2">
      <w:pPr>
        <w:rPr>
          <w:rFonts w:ascii="Arial" w:hAnsi="Arial" w:cs="Arial"/>
          <w:sz w:val="20"/>
          <w:szCs w:val="20"/>
        </w:rPr>
      </w:pPr>
      <w:r w:rsidRPr="00103F54">
        <w:rPr>
          <w:rFonts w:ascii="Arial" w:hAnsi="Arial" w:cs="Arial"/>
          <w:sz w:val="20"/>
          <w:szCs w:val="20"/>
        </w:rPr>
        <w:t xml:space="preserve">  </w:t>
      </w:r>
    </w:p>
    <w:p w14:paraId="4B4444F0" w14:textId="77777777" w:rsidR="00DD2EC2" w:rsidRDefault="00DD2EC2" w:rsidP="00DD2EC2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  <w:r>
        <w:rPr>
          <w:rFonts w:ascii="Arial" w:hAnsi="Arial" w:cs="Arial"/>
          <w:color w:val="1D1D1B"/>
          <w:kern w:val="1"/>
          <w:sz w:val="20"/>
          <w:szCs w:val="20"/>
          <w:lang w:val="en-US"/>
        </w:rPr>
        <w:t>a trade or equivalent qualification</w:t>
      </w:r>
      <w:r w:rsidR="00D3482A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 </w:t>
      </w:r>
      <w:r w:rsidR="0076462C">
        <w:rPr>
          <w:rFonts w:ascii="Arial" w:hAnsi="Arial" w:cs="Arial"/>
          <w:color w:val="1D1D1B"/>
          <w:kern w:val="1"/>
          <w:sz w:val="20"/>
          <w:szCs w:val="20"/>
          <w:lang w:val="en-US"/>
        </w:rPr>
        <w:t>or strong hands-on practical experience</w:t>
      </w:r>
      <w:r>
        <w:rPr>
          <w:rFonts w:ascii="Arial" w:hAnsi="Arial" w:cs="Arial"/>
          <w:color w:val="1D1D1B"/>
          <w:kern w:val="1"/>
          <w:sz w:val="20"/>
          <w:szCs w:val="20"/>
          <w:lang w:val="en-US"/>
        </w:rPr>
        <w:t>;</w:t>
      </w:r>
    </w:p>
    <w:p w14:paraId="15159810" w14:textId="77777777" w:rsidR="00DD2EC2" w:rsidRPr="00690A93" w:rsidRDefault="00DD2EC2" w:rsidP="00DD2EC2">
      <w:pPr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</w:p>
    <w:p w14:paraId="0C4DA5C7" w14:textId="77777777" w:rsidR="00D17E55" w:rsidRDefault="00DD2EC2" w:rsidP="00DD2EC2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  <w:sectPr w:rsidR="00D17E55" w:rsidSect="00DD2EC2">
          <w:headerReference w:type="default" r:id="rId7"/>
          <w:pgSz w:w="11900" w:h="16840"/>
          <w:pgMar w:top="1440" w:right="1440" w:bottom="1382" w:left="1440" w:header="708" w:footer="708" w:gutter="0"/>
          <w:cols w:space="708"/>
          <w:docGrid w:linePitch="360"/>
        </w:sectPr>
      </w:pPr>
      <w:r w:rsidRPr="00440B35">
        <w:rPr>
          <w:rFonts w:ascii="Arial" w:hAnsi="Arial" w:cs="Arial"/>
          <w:color w:val="1D1D1B"/>
          <w:kern w:val="1"/>
          <w:sz w:val="20"/>
          <w:szCs w:val="20"/>
          <w:lang w:val="en-US"/>
        </w:rPr>
        <w:t>a</w:t>
      </w:r>
      <w:r w:rsidR="00B72D6E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n </w:t>
      </w:r>
      <w:r w:rsidR="00973613">
        <w:rPr>
          <w:rFonts w:ascii="Arial" w:hAnsi="Arial" w:cs="Arial"/>
          <w:color w:val="1D1D1B"/>
          <w:kern w:val="1"/>
          <w:sz w:val="20"/>
          <w:szCs w:val="20"/>
          <w:lang w:val="en-US"/>
        </w:rPr>
        <w:t>awareness</w:t>
      </w:r>
      <w:r w:rsidR="00B72D6E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 </w:t>
      </w:r>
      <w:r w:rsidRPr="00440B35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of relevant </w:t>
      </w:r>
      <w:r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legislation, including </w:t>
      </w:r>
      <w:r w:rsidR="007D37AA">
        <w:rPr>
          <w:rFonts w:ascii="Arial" w:hAnsi="Arial" w:cs="Arial"/>
          <w:color w:val="1D1D1B"/>
          <w:kern w:val="1"/>
          <w:sz w:val="20"/>
          <w:szCs w:val="20"/>
          <w:lang w:val="en-US"/>
        </w:rPr>
        <w:t>O</w:t>
      </w:r>
      <w:r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HS and </w:t>
      </w:r>
      <w:r w:rsidRPr="00440B35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building regulations; </w:t>
      </w:r>
    </w:p>
    <w:p w14:paraId="78774E5D" w14:textId="10A64F79" w:rsidR="00DD2EC2" w:rsidRDefault="00DD2EC2" w:rsidP="00D17E55">
      <w:pPr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</w:p>
    <w:p w14:paraId="5743886F" w14:textId="77777777" w:rsidR="00D17E55" w:rsidRPr="00D17E55" w:rsidRDefault="00D17E55" w:rsidP="00D17E55">
      <w:pPr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</w:p>
    <w:p w14:paraId="14063A9A" w14:textId="77777777" w:rsidR="00DD2EC2" w:rsidRPr="00586B53" w:rsidRDefault="00DD2EC2" w:rsidP="00DD2EC2">
      <w:pPr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</w:p>
    <w:p w14:paraId="4E02E050" w14:textId="77777777" w:rsidR="00DD2EC2" w:rsidRPr="00690A93" w:rsidRDefault="00DD2EC2" w:rsidP="00DD2EC2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  <w:r w:rsidRPr="00103F54">
        <w:rPr>
          <w:rFonts w:ascii="Arial" w:hAnsi="Arial" w:cs="Arial"/>
          <w:color w:val="1D1D1B"/>
          <w:kern w:val="1"/>
          <w:sz w:val="20"/>
          <w:szCs w:val="20"/>
          <w:lang w:val="en-US"/>
        </w:rPr>
        <w:t>a technical and logical thought process</w:t>
      </w:r>
      <w:r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 and </w:t>
      </w:r>
      <w:r w:rsidRPr="00690A93">
        <w:rPr>
          <w:rFonts w:ascii="Arial" w:hAnsi="Arial" w:cs="Arial"/>
          <w:color w:val="1D1D1B"/>
          <w:kern w:val="1"/>
          <w:sz w:val="20"/>
          <w:szCs w:val="20"/>
          <w:lang w:val="en-US"/>
        </w:rPr>
        <w:t>an ability to complete minor repair works within agreed frameworks;</w:t>
      </w:r>
    </w:p>
    <w:p w14:paraId="5F644A02" w14:textId="77777777" w:rsidR="00DD2EC2" w:rsidRPr="00586B53" w:rsidRDefault="00DD2EC2" w:rsidP="00DD2EC2">
      <w:pPr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</w:p>
    <w:p w14:paraId="25780C9D" w14:textId="4E365B72" w:rsidR="00DD2EC2" w:rsidRDefault="00DD2EC2" w:rsidP="00DD2EC2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  <w:r w:rsidRPr="00103F54">
        <w:rPr>
          <w:rFonts w:ascii="Arial" w:hAnsi="Arial" w:cs="Arial"/>
          <w:color w:val="1D1D1B"/>
          <w:kern w:val="1"/>
          <w:sz w:val="20"/>
          <w:szCs w:val="20"/>
          <w:lang w:val="en-US"/>
        </w:rPr>
        <w:t>a keen eye for detail;</w:t>
      </w:r>
    </w:p>
    <w:p w14:paraId="536FAAC1" w14:textId="77777777" w:rsidR="00D17E55" w:rsidRPr="00D17E55" w:rsidRDefault="00D17E55" w:rsidP="00D17E55">
      <w:pPr>
        <w:pStyle w:val="ListParagrap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</w:p>
    <w:p w14:paraId="165EF1D1" w14:textId="0CCA780E" w:rsidR="00D17E55" w:rsidRPr="00103F54" w:rsidRDefault="00D17E55" w:rsidP="00DD2EC2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  <w:r>
        <w:rPr>
          <w:rFonts w:ascii="Arial" w:hAnsi="Arial" w:cs="Arial"/>
          <w:color w:val="1D1D1B"/>
          <w:kern w:val="1"/>
          <w:sz w:val="20"/>
          <w:szCs w:val="20"/>
          <w:lang w:val="en-US"/>
        </w:rPr>
        <w:t>willingness to work across a broad range of tasks, including but not limited to general building maintenance;</w:t>
      </w:r>
    </w:p>
    <w:p w14:paraId="0988AD5E" w14:textId="77777777" w:rsidR="00DD2EC2" w:rsidRPr="00586B53" w:rsidRDefault="00DD2EC2" w:rsidP="00DD2EC2">
      <w:pPr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</w:p>
    <w:p w14:paraId="5B6FA9D1" w14:textId="77777777" w:rsidR="00DD2EC2" w:rsidRPr="00586B53" w:rsidRDefault="00DD2EC2" w:rsidP="00DD2EC2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  <w:r w:rsidRPr="00586B53">
        <w:rPr>
          <w:rFonts w:ascii="Arial" w:hAnsi="Arial" w:cs="Arial"/>
          <w:color w:val="1D1D1B"/>
          <w:kern w:val="1"/>
          <w:sz w:val="20"/>
          <w:szCs w:val="20"/>
          <w:lang w:val="en-US"/>
        </w:rPr>
        <w:t>well-developed interpersonal and verbal communication skills and capacity to respectfully liaise with people at different levels both internally and externally;</w:t>
      </w:r>
    </w:p>
    <w:p w14:paraId="65D29961" w14:textId="77777777" w:rsidR="00DD2EC2" w:rsidRPr="00586B53" w:rsidRDefault="00DD2EC2" w:rsidP="00DD2EC2">
      <w:pPr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</w:p>
    <w:p w14:paraId="5B531200" w14:textId="77777777" w:rsidR="00DD2EC2" w:rsidRPr="00103F54" w:rsidRDefault="00DD2EC2" w:rsidP="00DD2EC2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  <w:r w:rsidRPr="00103F54">
        <w:rPr>
          <w:rFonts w:ascii="Arial" w:hAnsi="Arial" w:cs="Arial"/>
          <w:color w:val="1D1D1B"/>
          <w:kern w:val="1"/>
          <w:sz w:val="20"/>
          <w:szCs w:val="20"/>
          <w:lang w:val="en-US"/>
        </w:rPr>
        <w:t>e</w:t>
      </w:r>
      <w:r w:rsidRPr="00103F54" w:rsidDel="007C792A">
        <w:rPr>
          <w:rFonts w:ascii="Arial" w:hAnsi="Arial" w:cs="Arial"/>
          <w:color w:val="1D1D1B"/>
          <w:kern w:val="1"/>
          <w:sz w:val="20"/>
          <w:szCs w:val="20"/>
          <w:lang w:val="en-US"/>
        </w:rPr>
        <w:t>xcellent</w:t>
      </w:r>
      <w:r w:rsidRPr="00103F54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 </w:t>
      </w:r>
      <w:proofErr w:type="spellStart"/>
      <w:r w:rsidRPr="00103F54">
        <w:rPr>
          <w:rFonts w:ascii="Arial" w:hAnsi="Arial" w:cs="Arial"/>
          <w:color w:val="1D1D1B"/>
          <w:kern w:val="1"/>
          <w:sz w:val="20"/>
          <w:szCs w:val="20"/>
          <w:lang w:val="en-US"/>
        </w:rPr>
        <w:t>organisational</w:t>
      </w:r>
      <w:proofErr w:type="spellEnd"/>
      <w:r w:rsidRPr="00103F54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 skills and ability to manage multiple tasks and </w:t>
      </w:r>
      <w:proofErr w:type="spellStart"/>
      <w:r w:rsidRPr="00103F54">
        <w:rPr>
          <w:rFonts w:ascii="Arial" w:hAnsi="Arial" w:cs="Arial"/>
          <w:color w:val="1D1D1B"/>
          <w:kern w:val="1"/>
          <w:sz w:val="20"/>
          <w:szCs w:val="20"/>
          <w:lang w:val="en-US"/>
        </w:rPr>
        <w:t>prioritise</w:t>
      </w:r>
      <w:proofErr w:type="spellEnd"/>
      <w:r w:rsidRPr="00103F54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 workload, whilst consistently delivering positive outcomes;</w:t>
      </w:r>
    </w:p>
    <w:p w14:paraId="1CE67C31" w14:textId="77777777" w:rsidR="00DD2EC2" w:rsidRPr="00586B53" w:rsidRDefault="00DD2EC2" w:rsidP="00DD2EC2">
      <w:pPr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</w:p>
    <w:p w14:paraId="513736BF" w14:textId="77777777" w:rsidR="00DD2EC2" w:rsidRPr="00586B53" w:rsidRDefault="00DD2EC2" w:rsidP="00DD2EC2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  <w:r w:rsidRPr="00103F54">
        <w:rPr>
          <w:rFonts w:ascii="Arial" w:hAnsi="Arial" w:cs="Arial"/>
          <w:color w:val="1D1D1B"/>
          <w:kern w:val="1"/>
          <w:sz w:val="20"/>
          <w:szCs w:val="20"/>
          <w:lang w:val="en-US"/>
        </w:rPr>
        <w:t>capacity</w:t>
      </w:r>
      <w:r w:rsidRPr="00586B53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 to work autonomously but also as a part of a team;</w:t>
      </w:r>
    </w:p>
    <w:p w14:paraId="4E3C1A26" w14:textId="77777777" w:rsidR="00DD2EC2" w:rsidRPr="00586B53" w:rsidRDefault="00DD2EC2" w:rsidP="00DD2EC2">
      <w:pPr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</w:p>
    <w:p w14:paraId="72C3F8B2" w14:textId="77777777" w:rsidR="00DD2EC2" w:rsidRPr="00727A68" w:rsidRDefault="00DD2EC2" w:rsidP="00DD2EC2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  <w:r w:rsidRPr="00727A68">
        <w:rPr>
          <w:rFonts w:ascii="Arial" w:hAnsi="Arial" w:cs="Arial"/>
          <w:color w:val="1D1D1B"/>
          <w:kern w:val="1"/>
          <w:sz w:val="20"/>
          <w:szCs w:val="20"/>
          <w:lang w:val="en-US"/>
        </w:rPr>
        <w:t>proficient in the use of Microsoft Office</w:t>
      </w:r>
      <w:r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 suite;</w:t>
      </w:r>
    </w:p>
    <w:p w14:paraId="6328BD26" w14:textId="77777777" w:rsidR="00DD2EC2" w:rsidRPr="00586B53" w:rsidRDefault="00DD2EC2" w:rsidP="00DD2EC2">
      <w:pPr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</w:p>
    <w:p w14:paraId="2CED37A4" w14:textId="77777777" w:rsidR="00DD2EC2" w:rsidRDefault="00DD2EC2" w:rsidP="00DD2EC2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  <w:r w:rsidRPr="00103F54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holds a current Victorian driving </w:t>
      </w:r>
      <w:proofErr w:type="spellStart"/>
      <w:r w:rsidRPr="00103F54">
        <w:rPr>
          <w:rFonts w:ascii="Arial" w:hAnsi="Arial" w:cs="Arial"/>
          <w:color w:val="1D1D1B"/>
          <w:kern w:val="1"/>
          <w:sz w:val="20"/>
          <w:szCs w:val="20"/>
          <w:lang w:val="en-US"/>
        </w:rPr>
        <w:t>licence</w:t>
      </w:r>
      <w:proofErr w:type="spellEnd"/>
      <w:r w:rsidRPr="00103F54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 with no endorsements.</w:t>
      </w:r>
    </w:p>
    <w:p w14:paraId="237C6A71" w14:textId="77777777" w:rsidR="0036114F" w:rsidRPr="0036114F" w:rsidRDefault="0036114F" w:rsidP="0036114F">
      <w:pPr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</w:p>
    <w:p w14:paraId="770C3F0C" w14:textId="77777777" w:rsidR="00DD2EC2" w:rsidRPr="00103F54" w:rsidRDefault="00DD2EC2" w:rsidP="00DD2EC2">
      <w:pPr>
        <w:tabs>
          <w:tab w:val="num" w:pos="450"/>
        </w:tabs>
        <w:jc w:val="both"/>
        <w:rPr>
          <w:rFonts w:ascii="Arial" w:hAnsi="Arial" w:cs="Arial"/>
          <w:sz w:val="20"/>
          <w:szCs w:val="20"/>
        </w:rPr>
      </w:pPr>
    </w:p>
    <w:p w14:paraId="2BDBB2EF" w14:textId="77777777" w:rsidR="00DD2EC2" w:rsidRPr="00103F54" w:rsidRDefault="00DD2EC2" w:rsidP="00DD2EC2">
      <w:pPr>
        <w:pStyle w:val="ListParagraph"/>
        <w:numPr>
          <w:ilvl w:val="0"/>
          <w:numId w:val="3"/>
        </w:numPr>
        <w:ind w:left="-142" w:hanging="278"/>
        <w:rPr>
          <w:rFonts w:ascii="Arial" w:hAnsi="Arial" w:cs="Arial"/>
          <w:b/>
          <w:sz w:val="20"/>
          <w:szCs w:val="20"/>
        </w:rPr>
      </w:pPr>
      <w:r w:rsidRPr="00103F54">
        <w:rPr>
          <w:rFonts w:ascii="Arial" w:hAnsi="Arial" w:cs="Arial"/>
          <w:b/>
          <w:sz w:val="20"/>
          <w:szCs w:val="20"/>
        </w:rPr>
        <w:t xml:space="preserve">ENVIRONMENTAL, HEALTH </w:t>
      </w:r>
      <w:r>
        <w:rPr>
          <w:rFonts w:ascii="Arial" w:hAnsi="Arial" w:cs="Arial"/>
          <w:b/>
          <w:sz w:val="20"/>
          <w:szCs w:val="20"/>
        </w:rPr>
        <w:t>&amp;</w:t>
      </w:r>
      <w:r w:rsidRPr="00103F54">
        <w:rPr>
          <w:rFonts w:ascii="Arial" w:hAnsi="Arial" w:cs="Arial"/>
          <w:b/>
          <w:sz w:val="20"/>
          <w:szCs w:val="20"/>
        </w:rPr>
        <w:t xml:space="preserve"> SAFETY RESPONSIBILITIES</w:t>
      </w:r>
    </w:p>
    <w:p w14:paraId="266C532B" w14:textId="77777777" w:rsidR="00DD2EC2" w:rsidRPr="00103F54" w:rsidRDefault="00DD2EC2" w:rsidP="00DD2EC2">
      <w:pPr>
        <w:tabs>
          <w:tab w:val="num" w:pos="450"/>
        </w:tabs>
        <w:ind w:left="450" w:hanging="450"/>
        <w:jc w:val="both"/>
        <w:rPr>
          <w:rFonts w:ascii="Arial" w:hAnsi="Arial" w:cs="Arial"/>
          <w:sz w:val="20"/>
          <w:szCs w:val="20"/>
        </w:rPr>
      </w:pPr>
    </w:p>
    <w:p w14:paraId="24BF5205" w14:textId="27363C13" w:rsidR="00DD2EC2" w:rsidRPr="00586B53" w:rsidRDefault="00DD2EC2" w:rsidP="00DD2EC2">
      <w:pPr>
        <w:ind w:left="-360"/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  <w:r w:rsidRPr="00586B53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All ACO staff are responsible for observing and </w:t>
      </w:r>
      <w:r w:rsidR="00B72D6E" w:rsidRPr="00586B53">
        <w:rPr>
          <w:rFonts w:ascii="Arial" w:hAnsi="Arial" w:cs="Arial"/>
          <w:color w:val="1D1D1B"/>
          <w:kern w:val="1"/>
          <w:sz w:val="20"/>
          <w:szCs w:val="20"/>
          <w:lang w:val="en-US"/>
        </w:rPr>
        <w:t>practicing</w:t>
      </w:r>
      <w:r w:rsidRPr="00586B53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 safe work practices and procedures, including:</w:t>
      </w:r>
    </w:p>
    <w:p w14:paraId="5ABA4289" w14:textId="77777777" w:rsidR="00DD2EC2" w:rsidRPr="00586B53" w:rsidRDefault="00DD2EC2" w:rsidP="00DD2EC2">
      <w:pPr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</w:p>
    <w:p w14:paraId="36976EDE" w14:textId="77777777" w:rsidR="00DD2EC2" w:rsidRDefault="00DD2EC2" w:rsidP="00DD2EC2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  <w:r w:rsidRPr="00103F54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taking reasonable care for the safety of self and others </w:t>
      </w:r>
    </w:p>
    <w:p w14:paraId="6A85001B" w14:textId="77777777" w:rsidR="0036114F" w:rsidRPr="00103F54" w:rsidRDefault="0036114F" w:rsidP="0036114F">
      <w:pPr>
        <w:pStyle w:val="ListParagraph"/>
        <w:ind w:left="0"/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</w:p>
    <w:p w14:paraId="0B61F443" w14:textId="77777777" w:rsidR="00DD2EC2" w:rsidRDefault="00DD2EC2" w:rsidP="00DD2EC2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  <w:r w:rsidRPr="00103F54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ensuring that any hazardous conditions, near misses and injuries are reported immediately to a supervisor </w:t>
      </w:r>
    </w:p>
    <w:p w14:paraId="47E469C2" w14:textId="77777777" w:rsidR="0036114F" w:rsidRPr="00103F54" w:rsidRDefault="0036114F" w:rsidP="0036114F">
      <w:pPr>
        <w:pStyle w:val="ListParagraph"/>
        <w:ind w:left="0"/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</w:p>
    <w:p w14:paraId="20BA12E4" w14:textId="77777777" w:rsidR="00DD2EC2" w:rsidRDefault="00DD2EC2" w:rsidP="00DD2EC2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  <w:r w:rsidRPr="00103F54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seeking guidance for all new or modified work procedures </w:t>
      </w:r>
    </w:p>
    <w:p w14:paraId="1D737F62" w14:textId="77777777" w:rsidR="0036114F" w:rsidRPr="0036114F" w:rsidRDefault="0036114F" w:rsidP="0036114F">
      <w:pPr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</w:p>
    <w:p w14:paraId="1B054D89" w14:textId="31B99C53" w:rsidR="008B0F44" w:rsidRPr="008B0F44" w:rsidRDefault="00DD2EC2" w:rsidP="00D17E55">
      <w:pPr>
        <w:pStyle w:val="ListParagraph"/>
        <w:numPr>
          <w:ilvl w:val="0"/>
          <w:numId w:val="2"/>
        </w:numPr>
        <w:ind w:left="0"/>
        <w:jc w:val="both"/>
        <w:rPr>
          <w:lang w:val="en-US"/>
        </w:rPr>
      </w:pPr>
      <w:r w:rsidRPr="00103F54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participating in meetings, training and other health and safety activities </w:t>
      </w:r>
    </w:p>
    <w:p w14:paraId="10134998" w14:textId="77777777" w:rsidR="008B0F44" w:rsidRPr="008B0F44" w:rsidRDefault="008B0F44" w:rsidP="008B0F44">
      <w:pPr>
        <w:pStyle w:val="ListParagrap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</w:p>
    <w:p w14:paraId="2B05B3A7" w14:textId="453FF9F1" w:rsidR="00DD2EC2" w:rsidRPr="008B0F44" w:rsidRDefault="00DD2EC2" w:rsidP="008B0F44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  <w:r w:rsidRPr="008B0F44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wearing personal protective equipment as provided </w:t>
      </w:r>
    </w:p>
    <w:p w14:paraId="5C14B17D" w14:textId="77777777" w:rsidR="0036114F" w:rsidRPr="00103F54" w:rsidRDefault="0036114F" w:rsidP="0036114F">
      <w:pPr>
        <w:pStyle w:val="ListParagraph"/>
        <w:ind w:left="0"/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</w:p>
    <w:p w14:paraId="20E9EA1E" w14:textId="77777777" w:rsidR="00DD2EC2" w:rsidRDefault="00DD2EC2" w:rsidP="00DD2EC2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  <w:r w:rsidRPr="00103F54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using equipment in compliance with relevant guidelines, without </w:t>
      </w:r>
      <w:proofErr w:type="spellStart"/>
      <w:r w:rsidRPr="00103F54">
        <w:rPr>
          <w:rFonts w:ascii="Arial" w:hAnsi="Arial" w:cs="Arial"/>
          <w:color w:val="1D1D1B"/>
          <w:kern w:val="1"/>
          <w:sz w:val="20"/>
          <w:szCs w:val="20"/>
          <w:lang w:val="en-US"/>
        </w:rPr>
        <w:t>wilful</w:t>
      </w:r>
      <w:proofErr w:type="spellEnd"/>
      <w:r w:rsidRPr="00103F54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 interference or misuse </w:t>
      </w:r>
    </w:p>
    <w:p w14:paraId="48C75558" w14:textId="77777777" w:rsidR="0036114F" w:rsidRPr="0036114F" w:rsidRDefault="0036114F" w:rsidP="0036114F">
      <w:pPr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</w:p>
    <w:p w14:paraId="2221DFA5" w14:textId="77777777" w:rsidR="0036114F" w:rsidRDefault="00DD2EC2" w:rsidP="0036114F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  <w:r w:rsidRPr="00103F54">
        <w:rPr>
          <w:rFonts w:ascii="Arial" w:hAnsi="Arial" w:cs="Arial"/>
          <w:color w:val="1D1D1B"/>
          <w:kern w:val="1"/>
          <w:sz w:val="20"/>
          <w:szCs w:val="20"/>
          <w:lang w:val="en-US"/>
        </w:rPr>
        <w:t xml:space="preserve">adopting work practices that support OHS programs. </w:t>
      </w:r>
    </w:p>
    <w:p w14:paraId="088D8C25" w14:textId="77777777" w:rsidR="0036114F" w:rsidRPr="0036114F" w:rsidRDefault="0036114F" w:rsidP="0036114F">
      <w:pPr>
        <w:pStyle w:val="ListParagraph"/>
        <w:ind w:left="0"/>
        <w:jc w:val="both"/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</w:p>
    <w:p w14:paraId="39461AB1" w14:textId="77777777" w:rsidR="00DD2EC2" w:rsidRPr="00103F54" w:rsidRDefault="00DD2EC2" w:rsidP="00DD2EC2">
      <w:pPr>
        <w:rPr>
          <w:rFonts w:ascii="Arial" w:hAnsi="Arial" w:cs="Arial"/>
          <w:color w:val="1D1D1B"/>
          <w:kern w:val="1"/>
          <w:sz w:val="20"/>
          <w:szCs w:val="20"/>
          <w:lang w:val="en-US"/>
        </w:rPr>
      </w:pPr>
    </w:p>
    <w:p w14:paraId="517ADB6E" w14:textId="77777777" w:rsidR="00DD2EC2" w:rsidRPr="00103F54" w:rsidRDefault="00DD2EC2" w:rsidP="00DD2EC2">
      <w:pPr>
        <w:pStyle w:val="ListParagraph"/>
        <w:numPr>
          <w:ilvl w:val="0"/>
          <w:numId w:val="3"/>
        </w:numPr>
        <w:ind w:left="-142" w:hanging="278"/>
        <w:rPr>
          <w:rFonts w:ascii="Arial" w:hAnsi="Arial" w:cs="Arial"/>
          <w:b/>
          <w:sz w:val="20"/>
          <w:szCs w:val="20"/>
        </w:rPr>
      </w:pPr>
      <w:r w:rsidRPr="00103F54">
        <w:rPr>
          <w:rFonts w:ascii="Arial" w:hAnsi="Arial" w:cs="Arial"/>
          <w:b/>
          <w:sz w:val="20"/>
          <w:szCs w:val="20"/>
        </w:rPr>
        <w:t>ORGANISATIONAL RELATIONSHIPS</w:t>
      </w:r>
    </w:p>
    <w:p w14:paraId="7140F0B6" w14:textId="77777777" w:rsidR="00DD2EC2" w:rsidRPr="00103F54" w:rsidRDefault="00DD2EC2" w:rsidP="00DD2EC2">
      <w:pPr>
        <w:rPr>
          <w:rFonts w:ascii="Arial" w:hAnsi="Arial" w:cs="Arial"/>
          <w:sz w:val="20"/>
          <w:szCs w:val="20"/>
        </w:rPr>
      </w:pPr>
    </w:p>
    <w:p w14:paraId="635F6994" w14:textId="4ADA2272" w:rsidR="00DD2EC2" w:rsidRDefault="00DD2EC2" w:rsidP="00DD2EC2">
      <w:pPr>
        <w:ind w:left="-284"/>
        <w:rPr>
          <w:rFonts w:ascii="Arial" w:hAnsi="Arial" w:cs="Arial"/>
          <w:sz w:val="20"/>
          <w:szCs w:val="20"/>
        </w:rPr>
      </w:pPr>
      <w:r w:rsidRPr="00103F54">
        <w:rPr>
          <w:rFonts w:ascii="Arial" w:hAnsi="Arial" w:cs="Arial"/>
          <w:sz w:val="20"/>
          <w:szCs w:val="20"/>
        </w:rPr>
        <w:t>Reports to:</w:t>
      </w:r>
      <w:r w:rsidRPr="00103F54">
        <w:rPr>
          <w:rFonts w:ascii="Arial" w:hAnsi="Arial" w:cs="Arial"/>
          <w:sz w:val="20"/>
          <w:szCs w:val="20"/>
        </w:rPr>
        <w:tab/>
      </w:r>
      <w:r w:rsidRPr="00103F54">
        <w:rPr>
          <w:rFonts w:ascii="Arial" w:hAnsi="Arial" w:cs="Arial"/>
          <w:sz w:val="20"/>
          <w:szCs w:val="20"/>
        </w:rPr>
        <w:tab/>
      </w:r>
      <w:r w:rsidR="00D17E55">
        <w:rPr>
          <w:rFonts w:ascii="Arial" w:hAnsi="Arial" w:cs="Arial"/>
          <w:color w:val="1D1D1B"/>
          <w:kern w:val="1"/>
          <w:sz w:val="20"/>
          <w:szCs w:val="20"/>
          <w:lang w:val="en-US"/>
        </w:rPr>
        <w:t>Building and Facilities Officer</w:t>
      </w:r>
      <w:r w:rsidR="00D17E55" w:rsidRPr="00586B53">
        <w:rPr>
          <w:rFonts w:ascii="Arial" w:hAnsi="Arial" w:cs="Arial"/>
          <w:color w:val="1D1D1B"/>
          <w:kern w:val="1"/>
          <w:sz w:val="20"/>
          <w:szCs w:val="20"/>
          <w:lang w:val="en-US"/>
        </w:rPr>
        <w:t>.</w:t>
      </w:r>
    </w:p>
    <w:p w14:paraId="5E624F85" w14:textId="77777777" w:rsidR="00DD2EC2" w:rsidRDefault="00DD2EC2" w:rsidP="00DD2EC2">
      <w:pPr>
        <w:ind w:left="-284"/>
        <w:rPr>
          <w:rFonts w:ascii="Arial" w:hAnsi="Arial" w:cs="Arial"/>
          <w:sz w:val="20"/>
          <w:szCs w:val="20"/>
        </w:rPr>
      </w:pPr>
    </w:p>
    <w:p w14:paraId="7C918BB6" w14:textId="77777777" w:rsidR="00DD2EC2" w:rsidRDefault="00DD2EC2" w:rsidP="00DD2EC2">
      <w:pPr>
        <w:ind w:left="-284"/>
        <w:rPr>
          <w:rFonts w:ascii="Arial" w:hAnsi="Arial" w:cs="Arial"/>
          <w:sz w:val="20"/>
          <w:szCs w:val="20"/>
        </w:rPr>
      </w:pPr>
      <w:r w:rsidRPr="00103F54">
        <w:rPr>
          <w:rFonts w:ascii="Arial" w:hAnsi="Arial" w:cs="Arial"/>
          <w:sz w:val="20"/>
          <w:szCs w:val="20"/>
        </w:rPr>
        <w:t xml:space="preserve">Direct reports: </w:t>
      </w:r>
      <w:r w:rsidRPr="00103F54">
        <w:rPr>
          <w:rFonts w:ascii="Arial" w:hAnsi="Arial" w:cs="Arial"/>
          <w:sz w:val="20"/>
          <w:szCs w:val="20"/>
        </w:rPr>
        <w:tab/>
        <w:t>None</w:t>
      </w:r>
    </w:p>
    <w:p w14:paraId="76A9C29E" w14:textId="77777777" w:rsidR="00DD2EC2" w:rsidRDefault="00DD2EC2" w:rsidP="00DD2EC2">
      <w:pPr>
        <w:ind w:left="-284"/>
        <w:rPr>
          <w:rFonts w:ascii="Arial" w:hAnsi="Arial" w:cs="Arial"/>
          <w:sz w:val="20"/>
          <w:szCs w:val="20"/>
        </w:rPr>
      </w:pPr>
    </w:p>
    <w:p w14:paraId="699C3130" w14:textId="77777777" w:rsidR="00DD2EC2" w:rsidRPr="00103F54" w:rsidRDefault="00DD2EC2" w:rsidP="00DD2EC2">
      <w:pPr>
        <w:ind w:left="-284"/>
        <w:rPr>
          <w:rFonts w:ascii="Arial" w:hAnsi="Arial" w:cs="Arial"/>
          <w:sz w:val="20"/>
          <w:szCs w:val="20"/>
        </w:rPr>
      </w:pPr>
      <w:r w:rsidRPr="00103F54">
        <w:rPr>
          <w:rFonts w:ascii="Arial" w:hAnsi="Arial" w:cs="Arial"/>
          <w:sz w:val="20"/>
          <w:szCs w:val="20"/>
        </w:rPr>
        <w:t>Internal Liaisons:</w:t>
      </w:r>
      <w:r w:rsidRPr="00103F54">
        <w:rPr>
          <w:rFonts w:ascii="Arial" w:hAnsi="Arial" w:cs="Arial"/>
          <w:sz w:val="20"/>
          <w:szCs w:val="20"/>
        </w:rPr>
        <w:tab/>
        <w:t>Chief Executive Officer</w:t>
      </w:r>
    </w:p>
    <w:p w14:paraId="28180024" w14:textId="085C8F3E" w:rsidR="00DD2EC2" w:rsidRDefault="00DD2EC2" w:rsidP="00DD2EC2">
      <w:pPr>
        <w:rPr>
          <w:rFonts w:ascii="Arial" w:hAnsi="Arial" w:cs="Arial"/>
          <w:sz w:val="20"/>
          <w:szCs w:val="20"/>
        </w:rPr>
      </w:pPr>
      <w:r w:rsidRPr="00103F54">
        <w:rPr>
          <w:rFonts w:ascii="Arial" w:hAnsi="Arial" w:cs="Arial"/>
          <w:sz w:val="20"/>
          <w:szCs w:val="20"/>
        </w:rPr>
        <w:tab/>
      </w:r>
      <w:r w:rsidRPr="00103F54">
        <w:rPr>
          <w:rFonts w:ascii="Arial" w:hAnsi="Arial" w:cs="Arial"/>
          <w:sz w:val="20"/>
          <w:szCs w:val="20"/>
        </w:rPr>
        <w:tab/>
        <w:t>Executive General Manager Finance &amp; Corporate Services</w:t>
      </w:r>
      <w:r w:rsidRPr="00103F54">
        <w:rPr>
          <w:rFonts w:ascii="Arial" w:hAnsi="Arial" w:cs="Arial"/>
          <w:sz w:val="20"/>
          <w:szCs w:val="20"/>
        </w:rPr>
        <w:tab/>
      </w:r>
      <w:r w:rsidRPr="00103F54">
        <w:rPr>
          <w:rFonts w:ascii="Arial" w:hAnsi="Arial" w:cs="Arial"/>
          <w:sz w:val="20"/>
          <w:szCs w:val="20"/>
        </w:rPr>
        <w:tab/>
      </w:r>
      <w:r w:rsidRPr="00103F54">
        <w:rPr>
          <w:rFonts w:ascii="Arial" w:hAnsi="Arial" w:cs="Arial"/>
          <w:sz w:val="20"/>
          <w:szCs w:val="20"/>
        </w:rPr>
        <w:tab/>
      </w:r>
      <w:r w:rsidRPr="00103F54">
        <w:rPr>
          <w:rFonts w:ascii="Arial" w:hAnsi="Arial" w:cs="Arial"/>
          <w:sz w:val="20"/>
          <w:szCs w:val="20"/>
        </w:rPr>
        <w:tab/>
      </w:r>
      <w:r w:rsidRPr="00103F54">
        <w:rPr>
          <w:rFonts w:ascii="Arial" w:hAnsi="Arial" w:cs="Arial"/>
          <w:sz w:val="20"/>
          <w:szCs w:val="20"/>
        </w:rPr>
        <w:tab/>
        <w:t>Leadership Team</w:t>
      </w:r>
    </w:p>
    <w:p w14:paraId="61F00261" w14:textId="27F05209" w:rsidR="00B72D6E" w:rsidRPr="00103F54" w:rsidRDefault="00B72D6E" w:rsidP="00DD2E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3613">
        <w:rPr>
          <w:rFonts w:ascii="Arial" w:hAnsi="Arial" w:cs="Arial"/>
          <w:sz w:val="20"/>
          <w:szCs w:val="20"/>
        </w:rPr>
        <w:t>Business Improvement and</w:t>
      </w:r>
      <w:r>
        <w:rPr>
          <w:rFonts w:ascii="Arial" w:hAnsi="Arial" w:cs="Arial"/>
          <w:sz w:val="20"/>
          <w:szCs w:val="20"/>
        </w:rPr>
        <w:t xml:space="preserve"> Risk Manager</w:t>
      </w:r>
    </w:p>
    <w:p w14:paraId="3BCA28AA" w14:textId="77777777" w:rsidR="00DD2EC2" w:rsidRPr="00103F54" w:rsidRDefault="00DD2EC2" w:rsidP="00DD2EC2">
      <w:pPr>
        <w:rPr>
          <w:rFonts w:ascii="Arial" w:hAnsi="Arial" w:cs="Arial"/>
          <w:sz w:val="20"/>
          <w:szCs w:val="20"/>
        </w:rPr>
      </w:pPr>
      <w:r w:rsidRPr="00103F54">
        <w:rPr>
          <w:rFonts w:ascii="Arial" w:hAnsi="Arial" w:cs="Arial"/>
          <w:sz w:val="20"/>
          <w:szCs w:val="20"/>
        </w:rPr>
        <w:tab/>
      </w:r>
      <w:r w:rsidRPr="00103F54">
        <w:rPr>
          <w:rFonts w:ascii="Arial" w:hAnsi="Arial" w:cs="Arial"/>
          <w:sz w:val="20"/>
          <w:szCs w:val="20"/>
        </w:rPr>
        <w:tab/>
        <w:t xml:space="preserve">Technical Officer – </w:t>
      </w:r>
      <w:r>
        <w:rPr>
          <w:rFonts w:ascii="Arial" w:hAnsi="Arial" w:cs="Arial"/>
          <w:sz w:val="20"/>
          <w:szCs w:val="20"/>
        </w:rPr>
        <w:t>Business Technologies</w:t>
      </w:r>
    </w:p>
    <w:p w14:paraId="5586D574" w14:textId="77777777" w:rsidR="00DD2EC2" w:rsidRDefault="00DD2EC2" w:rsidP="00DD2EC2">
      <w:pPr>
        <w:ind w:left="1440"/>
        <w:rPr>
          <w:rFonts w:ascii="Arial" w:hAnsi="Arial" w:cs="Arial"/>
          <w:sz w:val="20"/>
          <w:szCs w:val="20"/>
        </w:rPr>
      </w:pPr>
      <w:r w:rsidRPr="00103F54">
        <w:rPr>
          <w:rFonts w:ascii="Arial" w:hAnsi="Arial" w:cs="Arial"/>
          <w:sz w:val="20"/>
          <w:szCs w:val="20"/>
        </w:rPr>
        <w:t>ACO and NVRI staff</w:t>
      </w:r>
    </w:p>
    <w:p w14:paraId="30B798DC" w14:textId="77777777" w:rsidR="00DD2EC2" w:rsidRDefault="00DD2EC2" w:rsidP="00DD2EC2">
      <w:pPr>
        <w:ind w:left="-142" w:hanging="142"/>
        <w:rPr>
          <w:rFonts w:ascii="Arial" w:hAnsi="Arial" w:cs="Arial"/>
          <w:sz w:val="20"/>
          <w:szCs w:val="20"/>
        </w:rPr>
      </w:pPr>
    </w:p>
    <w:p w14:paraId="0E7001F9" w14:textId="77777777" w:rsidR="00DD2EC2" w:rsidRPr="00DD2EC2" w:rsidRDefault="00DD2EC2" w:rsidP="00DD2EC2">
      <w:pPr>
        <w:ind w:left="-142" w:hanging="142"/>
        <w:rPr>
          <w:rFonts w:ascii="Arial" w:hAnsi="Arial" w:cs="Arial"/>
          <w:sz w:val="20"/>
          <w:szCs w:val="20"/>
        </w:rPr>
      </w:pPr>
      <w:r w:rsidRPr="00103F54">
        <w:rPr>
          <w:rFonts w:ascii="Arial" w:hAnsi="Arial" w:cs="Arial"/>
          <w:sz w:val="20"/>
          <w:szCs w:val="20"/>
        </w:rPr>
        <w:t>External Liaisons:</w:t>
      </w:r>
      <w:r w:rsidRPr="00103F54">
        <w:rPr>
          <w:rFonts w:ascii="Arial" w:hAnsi="Arial" w:cs="Arial"/>
          <w:sz w:val="20"/>
          <w:szCs w:val="20"/>
        </w:rPr>
        <w:tab/>
        <w:t>Contractors</w:t>
      </w:r>
      <w:r>
        <w:rPr>
          <w:rFonts w:ascii="Arial" w:hAnsi="Arial" w:cs="Arial"/>
          <w:sz w:val="20"/>
          <w:szCs w:val="20"/>
        </w:rPr>
        <w:t xml:space="preserve"> and s</w:t>
      </w:r>
      <w:r w:rsidRPr="00103F54">
        <w:rPr>
          <w:rFonts w:ascii="Arial" w:hAnsi="Arial" w:cs="Arial"/>
          <w:sz w:val="20"/>
          <w:szCs w:val="20"/>
        </w:rPr>
        <w:t>uppliers</w:t>
      </w:r>
    </w:p>
    <w:p w14:paraId="7A085CF5" w14:textId="77777777" w:rsidR="003D1EA7" w:rsidRDefault="001D0D0E"/>
    <w:sectPr w:rsidR="003D1EA7" w:rsidSect="00DD2EC2">
      <w:pgSz w:w="11900" w:h="16840"/>
      <w:pgMar w:top="1440" w:right="1440" w:bottom="138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C975" w14:textId="77777777" w:rsidR="001D0D0E" w:rsidRDefault="001D0D0E" w:rsidP="004411CA">
      <w:r>
        <w:separator/>
      </w:r>
    </w:p>
  </w:endnote>
  <w:endnote w:type="continuationSeparator" w:id="0">
    <w:p w14:paraId="2D98D7A4" w14:textId="77777777" w:rsidR="001D0D0E" w:rsidRDefault="001D0D0E" w:rsidP="0044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CCB5" w14:textId="77777777" w:rsidR="001D0D0E" w:rsidRDefault="001D0D0E" w:rsidP="004411CA">
      <w:r>
        <w:separator/>
      </w:r>
    </w:p>
  </w:footnote>
  <w:footnote w:type="continuationSeparator" w:id="0">
    <w:p w14:paraId="58F7C1D6" w14:textId="77777777" w:rsidR="001D0D0E" w:rsidRDefault="001D0D0E" w:rsidP="00441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E92D" w14:textId="77777777" w:rsidR="004411CA" w:rsidRDefault="0036114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0ABE3C" wp14:editId="3030EB20">
          <wp:simplePos x="0" y="0"/>
          <wp:positionH relativeFrom="column">
            <wp:posOffset>4300255</wp:posOffset>
          </wp:positionH>
          <wp:positionV relativeFrom="paragraph">
            <wp:posOffset>223485</wp:posOffset>
          </wp:positionV>
          <wp:extent cx="1732280" cy="5962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FB8F09B" wp14:editId="54F35D2C">
          <wp:simplePos x="0" y="0"/>
          <wp:positionH relativeFrom="column">
            <wp:posOffset>-461486</wp:posOffset>
          </wp:positionH>
          <wp:positionV relativeFrom="paragraph">
            <wp:posOffset>104001</wp:posOffset>
          </wp:positionV>
          <wp:extent cx="2362954" cy="781142"/>
          <wp:effectExtent l="0" t="0" r="0" b="635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954" cy="781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A4D42"/>
    <w:multiLevelType w:val="hybridMultilevel"/>
    <w:tmpl w:val="60BA2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B12A72"/>
    <w:multiLevelType w:val="hybridMultilevel"/>
    <w:tmpl w:val="60BA2C6C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17326DF"/>
    <w:multiLevelType w:val="hybridMultilevel"/>
    <w:tmpl w:val="D5F83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C2"/>
    <w:rsid w:val="001D0D0E"/>
    <w:rsid w:val="0027108E"/>
    <w:rsid w:val="00280241"/>
    <w:rsid w:val="00281AB7"/>
    <w:rsid w:val="0033298F"/>
    <w:rsid w:val="0036114F"/>
    <w:rsid w:val="003F54B7"/>
    <w:rsid w:val="004038BD"/>
    <w:rsid w:val="004411CA"/>
    <w:rsid w:val="00470F0B"/>
    <w:rsid w:val="00572B6A"/>
    <w:rsid w:val="00617F88"/>
    <w:rsid w:val="00670399"/>
    <w:rsid w:val="00717635"/>
    <w:rsid w:val="0076462C"/>
    <w:rsid w:val="007D37AA"/>
    <w:rsid w:val="007E4931"/>
    <w:rsid w:val="00883528"/>
    <w:rsid w:val="008B0F44"/>
    <w:rsid w:val="009015FF"/>
    <w:rsid w:val="009048C6"/>
    <w:rsid w:val="00916200"/>
    <w:rsid w:val="0092450C"/>
    <w:rsid w:val="0096145D"/>
    <w:rsid w:val="00973613"/>
    <w:rsid w:val="00977688"/>
    <w:rsid w:val="00996E94"/>
    <w:rsid w:val="00B41AF2"/>
    <w:rsid w:val="00B72D6E"/>
    <w:rsid w:val="00C20CE1"/>
    <w:rsid w:val="00C509A2"/>
    <w:rsid w:val="00C621A0"/>
    <w:rsid w:val="00D17E55"/>
    <w:rsid w:val="00D3482A"/>
    <w:rsid w:val="00D71D8A"/>
    <w:rsid w:val="00DD2EC2"/>
    <w:rsid w:val="00F9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D4432"/>
  <w14:defaultImageDpi w14:val="32767"/>
  <w15:chartTrackingRefBased/>
  <w15:docId w15:val="{08D109C1-1E00-224D-93D3-F0ECD8C3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2EC2"/>
    <w:rPr>
      <w:rFonts w:ascii="Times New Roman" w:eastAsia="Times New Roman" w:hAnsi="Times New Roman" w:cs="Times New Roman"/>
      <w:lang w:val="en-AU" w:eastAsia="en-AU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98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8F"/>
    <w:rPr>
      <w:rFonts w:ascii="Times New Roman" w:eastAsia="Times New Roman" w:hAnsi="Times New Roman" w:cs="Times New Roman"/>
      <w:sz w:val="18"/>
      <w:szCs w:val="18"/>
      <w:lang w:val="en-AU" w:eastAsia="en-AU" w:bidi="en-US"/>
    </w:rPr>
  </w:style>
  <w:style w:type="paragraph" w:styleId="Header">
    <w:name w:val="header"/>
    <w:basedOn w:val="Normal"/>
    <w:link w:val="HeaderChar"/>
    <w:uiPriority w:val="99"/>
    <w:unhideWhenUsed/>
    <w:rsid w:val="00441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1CA"/>
    <w:rPr>
      <w:rFonts w:ascii="Times New Roman" w:eastAsia="Times New Roman" w:hAnsi="Times New Roman" w:cs="Times New Roman"/>
      <w:lang w:val="en-AU" w:eastAsia="en-AU" w:bidi="en-US"/>
    </w:rPr>
  </w:style>
  <w:style w:type="paragraph" w:styleId="Footer">
    <w:name w:val="footer"/>
    <w:basedOn w:val="Normal"/>
    <w:link w:val="FooterChar"/>
    <w:uiPriority w:val="99"/>
    <w:unhideWhenUsed/>
    <w:rsid w:val="00441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1CA"/>
    <w:rPr>
      <w:rFonts w:ascii="Times New Roman" w:eastAsia="Times New Roman" w:hAnsi="Times New Roman" w:cs="Times New Roman"/>
      <w:lang w:val="en-AU" w:eastAsia="en-AU" w:bidi="en-US"/>
    </w:rPr>
  </w:style>
  <w:style w:type="paragraph" w:styleId="Revision">
    <w:name w:val="Revision"/>
    <w:hidden/>
    <w:uiPriority w:val="99"/>
    <w:semiHidden/>
    <w:rsid w:val="00D71D8A"/>
    <w:rPr>
      <w:rFonts w:ascii="Times New Roman" w:eastAsia="Times New Roman" w:hAnsi="Times New Roman" w:cs="Times New Roman"/>
      <w:lang w:val="en-AU" w:eastAsia="en-AU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1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D8A"/>
    <w:rPr>
      <w:rFonts w:ascii="Times New Roman" w:eastAsia="Times New Roman" w:hAnsi="Times New Roman" w:cs="Times New Roman"/>
      <w:sz w:val="20"/>
      <w:szCs w:val="20"/>
      <w:lang w:val="en-AU" w:eastAsia="en-AU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D8A"/>
    <w:rPr>
      <w:rFonts w:ascii="Times New Roman" w:eastAsia="Times New Roman" w:hAnsi="Times New Roman" w:cs="Times New Roman"/>
      <w:b/>
      <w:bCs/>
      <w:sz w:val="20"/>
      <w:szCs w:val="20"/>
      <w:lang w:val="en-AU" w:eastAsia="en-A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Chelsey Seamer</cp:lastModifiedBy>
  <cp:revision>4</cp:revision>
  <dcterms:created xsi:type="dcterms:W3CDTF">2021-09-14T01:31:00Z</dcterms:created>
  <dcterms:modified xsi:type="dcterms:W3CDTF">2021-09-14T02:04:00Z</dcterms:modified>
</cp:coreProperties>
</file>