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BDAA" w14:textId="4AFC05CB" w:rsidR="00313809" w:rsidRPr="00EE215C" w:rsidRDefault="006E08D5" w:rsidP="00313809">
      <w:pPr>
        <w:ind w:left="142"/>
        <w:rPr>
          <w:rFonts w:asciiTheme="majorHAnsi" w:hAnsiTheme="majorHAnsi" w:cstheme="majorHAnsi"/>
          <w:b/>
          <w:color w:val="000000" w:themeColor="text1"/>
          <w:sz w:val="28"/>
          <w:szCs w:val="22"/>
        </w:rPr>
      </w:pPr>
      <w:r w:rsidRPr="00EE215C">
        <w:rPr>
          <w:rFonts w:asciiTheme="majorHAnsi" w:hAnsiTheme="majorHAnsi" w:cstheme="majorHAnsi"/>
          <w:b/>
          <w:noProof/>
          <w:color w:val="000000" w:themeColor="text1"/>
          <w:sz w:val="22"/>
          <w:szCs w:val="22"/>
          <w:lang w:val="en-US"/>
        </w:rPr>
        <w:drawing>
          <wp:anchor distT="0" distB="0" distL="114300" distR="114300" simplePos="0" relativeHeight="251660288" behindDoc="0" locked="0" layoutInCell="1" allowOverlap="1" wp14:anchorId="238A1E23" wp14:editId="1B2568AB">
            <wp:simplePos x="0" y="0"/>
            <wp:positionH relativeFrom="column">
              <wp:posOffset>3581400</wp:posOffset>
            </wp:positionH>
            <wp:positionV relativeFrom="paragraph">
              <wp:posOffset>114300</wp:posOffset>
            </wp:positionV>
            <wp:extent cx="2203450" cy="796290"/>
            <wp:effectExtent l="0" t="0" r="6350" b="0"/>
            <wp:wrapTight wrapText="bothSides">
              <wp:wrapPolygon edited="0">
                <wp:start x="0" y="0"/>
                <wp:lineTo x="0" y="20670"/>
                <wp:lineTo x="21413" y="20670"/>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I_logo.png"/>
                    <pic:cNvPicPr/>
                  </pic:nvPicPr>
                  <pic:blipFill>
                    <a:blip r:embed="rId7">
                      <a:extLst>
                        <a:ext uri="{28A0092B-C50C-407E-A947-70E740481C1C}">
                          <a14:useLocalDpi xmlns:a14="http://schemas.microsoft.com/office/drawing/2010/main" val="0"/>
                        </a:ext>
                      </a:extLst>
                    </a:blip>
                    <a:stretch>
                      <a:fillRect/>
                    </a:stretch>
                  </pic:blipFill>
                  <pic:spPr>
                    <a:xfrm>
                      <a:off x="0" y="0"/>
                      <a:ext cx="2203450" cy="796290"/>
                    </a:xfrm>
                    <a:prstGeom prst="rect">
                      <a:avLst/>
                    </a:prstGeom>
                  </pic:spPr>
                </pic:pic>
              </a:graphicData>
            </a:graphic>
            <wp14:sizeRelH relativeFrom="page">
              <wp14:pctWidth>0</wp14:pctWidth>
            </wp14:sizeRelH>
            <wp14:sizeRelV relativeFrom="page">
              <wp14:pctHeight>0</wp14:pctHeight>
            </wp14:sizeRelV>
          </wp:anchor>
        </w:drawing>
      </w:r>
      <w:r w:rsidR="00E902BA" w:rsidRPr="00EE215C">
        <w:rPr>
          <w:rFonts w:asciiTheme="majorHAnsi" w:hAnsiTheme="majorHAnsi" w:cstheme="majorHAnsi"/>
          <w:noProof/>
          <w:color w:val="000000" w:themeColor="text1"/>
          <w:lang w:val="en-US"/>
        </w:rPr>
        <w:drawing>
          <wp:inline distT="0" distB="0" distL="0" distR="0" wp14:anchorId="40EB5C09" wp14:editId="2036A7A7">
            <wp:extent cx="2422179"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986" cy="800367"/>
                    </a:xfrm>
                    <a:prstGeom prst="rect">
                      <a:avLst/>
                    </a:prstGeom>
                    <a:noFill/>
                    <a:ln>
                      <a:noFill/>
                    </a:ln>
                  </pic:spPr>
                </pic:pic>
              </a:graphicData>
            </a:graphic>
          </wp:inline>
        </w:drawing>
      </w:r>
      <w:r w:rsidR="00313809" w:rsidRPr="00EE215C">
        <w:rPr>
          <w:rFonts w:asciiTheme="majorHAnsi" w:hAnsiTheme="majorHAnsi" w:cstheme="majorHAnsi"/>
          <w:b/>
          <w:color w:val="000000" w:themeColor="text1"/>
          <w:sz w:val="28"/>
          <w:szCs w:val="22"/>
        </w:rPr>
        <w:t xml:space="preserve">                        </w:t>
      </w:r>
    </w:p>
    <w:p w14:paraId="207A12E5" w14:textId="77777777" w:rsidR="006D71D8" w:rsidRPr="00EE215C" w:rsidRDefault="006D71D8" w:rsidP="006D71D8">
      <w:pPr>
        <w:jc w:val="center"/>
        <w:rPr>
          <w:rFonts w:asciiTheme="majorHAnsi" w:hAnsiTheme="majorHAnsi" w:cstheme="majorHAnsi"/>
          <w:b/>
          <w:color w:val="000000" w:themeColor="text1"/>
          <w:sz w:val="28"/>
          <w:szCs w:val="22"/>
        </w:rPr>
      </w:pPr>
    </w:p>
    <w:p w14:paraId="031D45FD" w14:textId="77777777" w:rsidR="006D71D8" w:rsidRPr="00EE215C" w:rsidRDefault="006D71D8" w:rsidP="00A9773B">
      <w:pPr>
        <w:jc w:val="center"/>
        <w:outlineLvl w:val="0"/>
        <w:rPr>
          <w:rFonts w:asciiTheme="majorHAnsi" w:hAnsiTheme="majorHAnsi" w:cstheme="majorHAnsi"/>
          <w:b/>
          <w:color w:val="000000" w:themeColor="text1"/>
          <w:sz w:val="28"/>
          <w:szCs w:val="22"/>
        </w:rPr>
      </w:pPr>
      <w:r w:rsidRPr="00EE215C">
        <w:rPr>
          <w:rFonts w:asciiTheme="majorHAnsi" w:hAnsiTheme="majorHAnsi" w:cstheme="majorHAnsi"/>
          <w:b/>
          <w:color w:val="000000" w:themeColor="text1"/>
          <w:sz w:val="28"/>
          <w:szCs w:val="22"/>
        </w:rPr>
        <w:t>POSITION DESCRIPTION</w:t>
      </w:r>
    </w:p>
    <w:p w14:paraId="05C1FFC9" w14:textId="77777777" w:rsidR="006D71D8" w:rsidRPr="00EE215C" w:rsidRDefault="006D71D8" w:rsidP="006D71D8">
      <w:pPr>
        <w:pBdr>
          <w:bottom w:val="single" w:sz="12" w:space="1" w:color="auto"/>
        </w:pBdr>
        <w:rPr>
          <w:rFonts w:asciiTheme="majorHAnsi" w:hAnsiTheme="majorHAnsi" w:cstheme="majorHAnsi"/>
          <w:b/>
          <w:color w:val="000000" w:themeColor="text1"/>
          <w:sz w:val="22"/>
          <w:szCs w:val="22"/>
        </w:rPr>
      </w:pPr>
    </w:p>
    <w:p w14:paraId="79DE1989" w14:textId="77777777" w:rsidR="00DA454C" w:rsidRPr="00EE215C" w:rsidRDefault="00DA454C" w:rsidP="00DA454C">
      <w:pPr>
        <w:rPr>
          <w:rFonts w:asciiTheme="majorHAnsi" w:hAnsiTheme="majorHAnsi" w:cstheme="majorHAnsi"/>
          <w:b/>
          <w:color w:val="000000" w:themeColor="text1"/>
          <w:sz w:val="22"/>
          <w:szCs w:val="22"/>
        </w:rPr>
      </w:pPr>
    </w:p>
    <w:tbl>
      <w:tblPr>
        <w:tblW w:w="9240" w:type="dxa"/>
        <w:tblInd w:w="348" w:type="dxa"/>
        <w:tblLook w:val="00A0" w:firstRow="1" w:lastRow="0" w:firstColumn="1" w:lastColumn="0" w:noHBand="0" w:noVBand="0"/>
      </w:tblPr>
      <w:tblGrid>
        <w:gridCol w:w="3416"/>
        <w:gridCol w:w="5824"/>
      </w:tblGrid>
      <w:tr w:rsidR="004F3011" w:rsidRPr="00EE215C" w14:paraId="5E819611" w14:textId="77777777" w:rsidTr="006F7152">
        <w:tc>
          <w:tcPr>
            <w:tcW w:w="3416" w:type="dxa"/>
          </w:tcPr>
          <w:p w14:paraId="588697A7"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POSITION TITLE:</w:t>
            </w:r>
          </w:p>
          <w:p w14:paraId="3E74B750"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1EA94325" w14:textId="7CE1DCA8" w:rsidR="00DA454C" w:rsidRPr="00EE215C" w:rsidRDefault="00836172" w:rsidP="00DD3672">
            <w:pPr>
              <w:rPr>
                <w:rFonts w:asciiTheme="majorHAnsi" w:hAnsiTheme="majorHAnsi" w:cstheme="majorHAnsi"/>
                <w:color w:val="000000" w:themeColor="text1"/>
                <w:sz w:val="22"/>
                <w:szCs w:val="22"/>
                <w:lang w:bidi="x-none"/>
              </w:rPr>
            </w:pPr>
            <w:r w:rsidRPr="00EE215C">
              <w:rPr>
                <w:rFonts w:asciiTheme="majorHAnsi" w:hAnsiTheme="majorHAnsi" w:cstheme="majorHAnsi"/>
                <w:color w:val="000000" w:themeColor="text1"/>
                <w:sz w:val="22"/>
                <w:szCs w:val="22"/>
                <w:lang w:bidi="x-none"/>
              </w:rPr>
              <w:t xml:space="preserve">Administrative Assistant </w:t>
            </w:r>
            <w:r w:rsidR="00EE215C">
              <w:rPr>
                <w:rFonts w:asciiTheme="majorHAnsi" w:hAnsiTheme="majorHAnsi" w:cstheme="majorHAnsi"/>
                <w:color w:val="000000" w:themeColor="text1"/>
                <w:sz w:val="22"/>
                <w:szCs w:val="22"/>
                <w:lang w:bidi="x-none"/>
              </w:rPr>
              <w:t>(Rosters)</w:t>
            </w:r>
          </w:p>
        </w:tc>
      </w:tr>
      <w:tr w:rsidR="004F3011" w:rsidRPr="00EE215C" w14:paraId="26F2F05F" w14:textId="77777777" w:rsidTr="006F7152">
        <w:tc>
          <w:tcPr>
            <w:tcW w:w="3416" w:type="dxa"/>
          </w:tcPr>
          <w:p w14:paraId="2C66E9C9" w14:textId="476E363A" w:rsidR="00DA454C" w:rsidRPr="00EE215C" w:rsidRDefault="00EE215C" w:rsidP="006F7152">
            <w:pPr>
              <w:spacing w:line="360" w:lineRule="auto"/>
              <w:rPr>
                <w:rFonts w:asciiTheme="majorHAnsi" w:hAnsiTheme="majorHAnsi" w:cstheme="majorHAnsi"/>
                <w:b/>
                <w:color w:val="000000" w:themeColor="text1"/>
                <w:sz w:val="22"/>
                <w:szCs w:val="22"/>
                <w:lang w:bidi="x-none"/>
              </w:rPr>
            </w:pPr>
            <w:r w:rsidRPr="00D6768F">
              <w:rPr>
                <w:rFonts w:asciiTheme="majorHAnsi" w:hAnsiTheme="majorHAnsi" w:cstheme="majorHAnsi"/>
                <w:b/>
                <w:sz w:val="22"/>
                <w:szCs w:val="22"/>
                <w:lang w:bidi="x-none"/>
              </w:rPr>
              <w:t xml:space="preserve">ORGANISATION </w:t>
            </w:r>
            <w:r w:rsidR="00DA454C" w:rsidRPr="00EE215C">
              <w:rPr>
                <w:rFonts w:asciiTheme="majorHAnsi" w:hAnsiTheme="majorHAnsi" w:cstheme="majorHAnsi"/>
                <w:b/>
                <w:color w:val="000000" w:themeColor="text1"/>
                <w:sz w:val="22"/>
                <w:szCs w:val="22"/>
                <w:lang w:bidi="x-none"/>
              </w:rPr>
              <w:t>DIVISION:</w:t>
            </w:r>
          </w:p>
          <w:p w14:paraId="0323952C"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66BEDCB7" w14:textId="77777777" w:rsidR="00EE215C" w:rsidRPr="00D6768F" w:rsidRDefault="00EE215C" w:rsidP="00EE215C">
            <w:pPr>
              <w:spacing w:line="360" w:lineRule="auto"/>
              <w:rPr>
                <w:rFonts w:asciiTheme="majorHAnsi" w:hAnsiTheme="majorHAnsi" w:cstheme="majorHAnsi"/>
                <w:sz w:val="22"/>
                <w:szCs w:val="22"/>
                <w:lang w:bidi="x-none"/>
              </w:rPr>
            </w:pPr>
            <w:r w:rsidRPr="00D6768F">
              <w:rPr>
                <w:rFonts w:asciiTheme="majorHAnsi" w:hAnsiTheme="majorHAnsi" w:cstheme="majorHAnsi"/>
                <w:sz w:val="22"/>
                <w:szCs w:val="22"/>
                <w:lang w:bidi="x-none"/>
              </w:rPr>
              <w:t>Clinical Services</w:t>
            </w:r>
          </w:p>
          <w:p w14:paraId="3392EF4B" w14:textId="77777777" w:rsidR="00DA454C" w:rsidRPr="00EE215C" w:rsidRDefault="00DA454C" w:rsidP="006F7152">
            <w:pPr>
              <w:spacing w:line="360" w:lineRule="auto"/>
              <w:rPr>
                <w:rFonts w:asciiTheme="majorHAnsi" w:hAnsiTheme="majorHAnsi" w:cstheme="majorHAnsi"/>
                <w:color w:val="000000" w:themeColor="text1"/>
                <w:sz w:val="22"/>
                <w:szCs w:val="22"/>
                <w:lang w:bidi="x-none"/>
              </w:rPr>
            </w:pPr>
          </w:p>
        </w:tc>
      </w:tr>
      <w:tr w:rsidR="004F3011" w:rsidRPr="00EE215C" w14:paraId="7670DF3D" w14:textId="77777777" w:rsidTr="006F7152">
        <w:tc>
          <w:tcPr>
            <w:tcW w:w="3416" w:type="dxa"/>
          </w:tcPr>
          <w:p w14:paraId="06EF1F79"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EMPLOYMENT TYPE:</w:t>
            </w:r>
          </w:p>
          <w:p w14:paraId="1E972AB8"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33E26EBC" w14:textId="5B3EA938" w:rsidR="00400052" w:rsidRPr="00EE215C" w:rsidRDefault="00EE215C" w:rsidP="006F7152">
            <w:pPr>
              <w:spacing w:line="360" w:lineRule="auto"/>
              <w:rPr>
                <w:rFonts w:asciiTheme="majorHAnsi" w:hAnsiTheme="majorHAnsi" w:cstheme="majorHAnsi"/>
                <w:color w:val="000000" w:themeColor="text1"/>
                <w:sz w:val="22"/>
                <w:szCs w:val="22"/>
                <w:lang w:bidi="x-none"/>
              </w:rPr>
            </w:pPr>
            <w:r>
              <w:rPr>
                <w:rFonts w:asciiTheme="majorHAnsi" w:hAnsiTheme="majorHAnsi" w:cstheme="majorHAnsi"/>
                <w:color w:val="000000" w:themeColor="text1"/>
                <w:sz w:val="22"/>
                <w:szCs w:val="22"/>
                <w:lang w:bidi="x-none"/>
              </w:rPr>
              <w:t>Part</w:t>
            </w:r>
            <w:r w:rsidR="001B547C" w:rsidRPr="00EE215C">
              <w:rPr>
                <w:rFonts w:asciiTheme="majorHAnsi" w:hAnsiTheme="majorHAnsi" w:cstheme="majorHAnsi"/>
                <w:color w:val="000000" w:themeColor="text1"/>
                <w:sz w:val="22"/>
                <w:szCs w:val="22"/>
                <w:lang w:bidi="x-none"/>
              </w:rPr>
              <w:t xml:space="preserve"> time</w:t>
            </w:r>
            <w:r w:rsidR="00073410" w:rsidRPr="00EE215C">
              <w:rPr>
                <w:rFonts w:asciiTheme="majorHAnsi" w:hAnsiTheme="majorHAnsi" w:cstheme="majorHAnsi"/>
                <w:color w:val="000000" w:themeColor="text1"/>
                <w:sz w:val="22"/>
                <w:szCs w:val="22"/>
                <w:lang w:bidi="x-none"/>
              </w:rPr>
              <w:t xml:space="preserve"> (</w:t>
            </w:r>
            <w:r>
              <w:rPr>
                <w:rFonts w:asciiTheme="majorHAnsi" w:hAnsiTheme="majorHAnsi" w:cstheme="majorHAnsi"/>
                <w:color w:val="000000" w:themeColor="text1"/>
                <w:sz w:val="22"/>
                <w:szCs w:val="22"/>
                <w:lang w:bidi="x-none"/>
              </w:rPr>
              <w:t>0.6 EFT</w:t>
            </w:r>
            <w:r w:rsidR="00073410" w:rsidRPr="00EE215C">
              <w:rPr>
                <w:rFonts w:asciiTheme="majorHAnsi" w:hAnsiTheme="majorHAnsi" w:cstheme="majorHAnsi"/>
                <w:color w:val="000000" w:themeColor="text1"/>
                <w:sz w:val="22"/>
                <w:szCs w:val="22"/>
                <w:lang w:bidi="x-none"/>
              </w:rPr>
              <w:t>)</w:t>
            </w:r>
            <w:r w:rsidR="00DA454C" w:rsidRPr="00EE215C">
              <w:rPr>
                <w:rFonts w:asciiTheme="majorHAnsi" w:hAnsiTheme="majorHAnsi" w:cstheme="majorHAnsi"/>
                <w:color w:val="000000" w:themeColor="text1"/>
                <w:sz w:val="22"/>
                <w:szCs w:val="22"/>
                <w:lang w:bidi="x-none"/>
              </w:rPr>
              <w:t xml:space="preserve"> </w:t>
            </w:r>
          </w:p>
          <w:p w14:paraId="686E9C59" w14:textId="77777777" w:rsidR="00DA454C" w:rsidRPr="00EE215C" w:rsidRDefault="00DA454C" w:rsidP="00EE215C">
            <w:pPr>
              <w:spacing w:line="360" w:lineRule="auto"/>
              <w:rPr>
                <w:rFonts w:asciiTheme="majorHAnsi" w:hAnsiTheme="majorHAnsi" w:cstheme="majorHAnsi"/>
                <w:color w:val="000000" w:themeColor="text1"/>
                <w:sz w:val="22"/>
                <w:szCs w:val="22"/>
                <w:lang w:bidi="x-none"/>
              </w:rPr>
            </w:pPr>
          </w:p>
        </w:tc>
      </w:tr>
      <w:tr w:rsidR="004F3011" w:rsidRPr="00EE215C" w14:paraId="7496AAC9" w14:textId="77777777" w:rsidTr="006F7152">
        <w:tc>
          <w:tcPr>
            <w:tcW w:w="3416" w:type="dxa"/>
          </w:tcPr>
          <w:p w14:paraId="6331305A"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WORK LOCATION:</w:t>
            </w:r>
          </w:p>
          <w:p w14:paraId="7118DD03"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61E3A0A4" w14:textId="77777777" w:rsidR="00DA454C" w:rsidRPr="00EE215C" w:rsidRDefault="00DA454C" w:rsidP="006F7152">
            <w:pPr>
              <w:spacing w:line="360" w:lineRule="auto"/>
              <w:rPr>
                <w:rFonts w:asciiTheme="majorHAnsi" w:hAnsiTheme="majorHAnsi" w:cstheme="majorHAnsi"/>
                <w:color w:val="000000" w:themeColor="text1"/>
                <w:sz w:val="22"/>
                <w:szCs w:val="22"/>
                <w:lang w:bidi="x-none"/>
              </w:rPr>
            </w:pPr>
            <w:r w:rsidRPr="00EE215C">
              <w:rPr>
                <w:rFonts w:asciiTheme="majorHAnsi" w:hAnsiTheme="majorHAnsi" w:cstheme="majorHAnsi"/>
                <w:color w:val="000000" w:themeColor="text1"/>
                <w:sz w:val="22"/>
                <w:szCs w:val="22"/>
                <w:lang w:bidi="x-none"/>
              </w:rPr>
              <w:t xml:space="preserve">Carlton </w:t>
            </w:r>
          </w:p>
        </w:tc>
      </w:tr>
      <w:tr w:rsidR="004F3011" w:rsidRPr="00EE215C" w14:paraId="05EEE3F2" w14:textId="77777777" w:rsidTr="006F7152">
        <w:tc>
          <w:tcPr>
            <w:tcW w:w="3416" w:type="dxa"/>
          </w:tcPr>
          <w:p w14:paraId="0986488A"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RESPONSIBLE TO:</w:t>
            </w:r>
          </w:p>
          <w:p w14:paraId="7F9986C2"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353D165E" w14:textId="42650FF9" w:rsidR="00DA454C" w:rsidRPr="00EE215C" w:rsidRDefault="00EE215C" w:rsidP="006F7152">
            <w:pPr>
              <w:spacing w:line="360" w:lineRule="auto"/>
              <w:rPr>
                <w:rFonts w:asciiTheme="majorHAnsi" w:hAnsiTheme="majorHAnsi" w:cstheme="majorHAnsi"/>
                <w:color w:val="000000" w:themeColor="text1"/>
                <w:sz w:val="22"/>
                <w:szCs w:val="22"/>
                <w:lang w:bidi="x-none"/>
              </w:rPr>
            </w:pPr>
            <w:r>
              <w:rPr>
                <w:rFonts w:asciiTheme="majorHAnsi" w:hAnsiTheme="majorHAnsi" w:cstheme="majorHAnsi"/>
                <w:color w:val="000000" w:themeColor="text1"/>
                <w:sz w:val="22"/>
                <w:szCs w:val="22"/>
                <w:lang w:bidi="x-none"/>
              </w:rPr>
              <w:t>Head of Clinic Operations and S</w:t>
            </w:r>
            <w:r w:rsidR="009E123C">
              <w:rPr>
                <w:rFonts w:asciiTheme="majorHAnsi" w:hAnsiTheme="majorHAnsi" w:cstheme="majorHAnsi"/>
                <w:color w:val="000000" w:themeColor="text1"/>
                <w:sz w:val="22"/>
                <w:szCs w:val="22"/>
                <w:lang w:bidi="x-none"/>
              </w:rPr>
              <w:t>ervice Improvement</w:t>
            </w:r>
          </w:p>
          <w:p w14:paraId="38EA0C84" w14:textId="66E9DFD7" w:rsidR="00862360" w:rsidRPr="00EE215C" w:rsidRDefault="00862360" w:rsidP="006F7152">
            <w:pPr>
              <w:spacing w:line="360" w:lineRule="auto"/>
              <w:rPr>
                <w:rFonts w:asciiTheme="majorHAnsi" w:hAnsiTheme="majorHAnsi" w:cstheme="majorHAnsi"/>
                <w:color w:val="000000" w:themeColor="text1"/>
                <w:sz w:val="22"/>
                <w:szCs w:val="22"/>
                <w:lang w:bidi="x-none"/>
              </w:rPr>
            </w:pPr>
          </w:p>
        </w:tc>
      </w:tr>
      <w:tr w:rsidR="004F3011" w:rsidRPr="00EE215C" w14:paraId="5727D337" w14:textId="77777777" w:rsidTr="006F7152">
        <w:tc>
          <w:tcPr>
            <w:tcW w:w="3416" w:type="dxa"/>
          </w:tcPr>
          <w:p w14:paraId="38AB7309"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OTHER BENEFITS:</w:t>
            </w:r>
          </w:p>
          <w:p w14:paraId="2468FBFC"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6A97B29C" w14:textId="77777777" w:rsidR="00DA454C" w:rsidRPr="00EE215C" w:rsidRDefault="00DA454C" w:rsidP="006F7152">
            <w:pPr>
              <w:tabs>
                <w:tab w:val="left" w:pos="6662"/>
                <w:tab w:val="left" w:pos="7022"/>
                <w:tab w:val="left" w:pos="8834"/>
              </w:tabs>
              <w:spacing w:line="360" w:lineRule="auto"/>
              <w:rPr>
                <w:rFonts w:asciiTheme="majorHAnsi" w:hAnsiTheme="majorHAnsi" w:cstheme="majorHAnsi"/>
                <w:color w:val="000000" w:themeColor="text1"/>
                <w:sz w:val="22"/>
                <w:szCs w:val="22"/>
                <w:lang w:bidi="x-none"/>
              </w:rPr>
            </w:pPr>
            <w:r w:rsidRPr="00EE215C">
              <w:rPr>
                <w:rFonts w:asciiTheme="majorHAnsi" w:hAnsiTheme="majorHAnsi" w:cstheme="majorHAnsi"/>
                <w:color w:val="000000" w:themeColor="text1"/>
                <w:sz w:val="22"/>
                <w:szCs w:val="22"/>
                <w:lang w:bidi="x-none"/>
              </w:rPr>
              <w:t xml:space="preserve">Salary Packaging </w:t>
            </w:r>
          </w:p>
          <w:p w14:paraId="58ABF020" w14:textId="77777777" w:rsidR="00DA454C" w:rsidRPr="00EE215C" w:rsidRDefault="00DA454C" w:rsidP="006F7152">
            <w:pPr>
              <w:tabs>
                <w:tab w:val="left" w:pos="6662"/>
                <w:tab w:val="left" w:pos="7022"/>
                <w:tab w:val="left" w:pos="8834"/>
              </w:tabs>
              <w:spacing w:line="360" w:lineRule="auto"/>
              <w:rPr>
                <w:rFonts w:asciiTheme="majorHAnsi" w:hAnsiTheme="majorHAnsi" w:cstheme="majorHAnsi"/>
                <w:b/>
                <w:bCs/>
                <w:color w:val="000000" w:themeColor="text1"/>
                <w:sz w:val="22"/>
                <w:szCs w:val="22"/>
                <w:lang w:bidi="x-none"/>
              </w:rPr>
            </w:pPr>
          </w:p>
        </w:tc>
      </w:tr>
      <w:tr w:rsidR="004F3011" w:rsidRPr="00EE215C" w14:paraId="1FE620FB" w14:textId="77777777" w:rsidTr="006F7152">
        <w:tc>
          <w:tcPr>
            <w:tcW w:w="3416" w:type="dxa"/>
          </w:tcPr>
          <w:p w14:paraId="2DDECBC9"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DATE LAST REVIEW:</w:t>
            </w:r>
          </w:p>
          <w:p w14:paraId="573C9996"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4ADCF8D7" w14:textId="26188CA5" w:rsidR="00DA454C" w:rsidRPr="00EE215C" w:rsidRDefault="009E123C" w:rsidP="006F7152">
            <w:pPr>
              <w:spacing w:line="360" w:lineRule="auto"/>
              <w:rPr>
                <w:rFonts w:asciiTheme="majorHAnsi" w:hAnsiTheme="majorHAnsi" w:cstheme="majorHAnsi"/>
                <w:color w:val="000000" w:themeColor="text1"/>
                <w:sz w:val="22"/>
                <w:szCs w:val="22"/>
                <w:lang w:bidi="x-none"/>
              </w:rPr>
            </w:pPr>
            <w:r>
              <w:rPr>
                <w:rFonts w:asciiTheme="majorHAnsi" w:hAnsiTheme="majorHAnsi" w:cstheme="majorHAnsi"/>
                <w:color w:val="000000" w:themeColor="text1"/>
                <w:sz w:val="22"/>
                <w:szCs w:val="22"/>
                <w:lang w:bidi="x-none"/>
              </w:rPr>
              <w:t>September</w:t>
            </w:r>
            <w:r w:rsidR="00EE215C">
              <w:rPr>
                <w:rFonts w:asciiTheme="majorHAnsi" w:hAnsiTheme="majorHAnsi" w:cstheme="majorHAnsi"/>
                <w:color w:val="000000" w:themeColor="text1"/>
                <w:sz w:val="22"/>
                <w:szCs w:val="22"/>
                <w:lang w:bidi="x-none"/>
              </w:rPr>
              <w:t xml:space="preserve"> 202</w:t>
            </w:r>
            <w:r>
              <w:rPr>
                <w:rFonts w:asciiTheme="majorHAnsi" w:hAnsiTheme="majorHAnsi" w:cstheme="majorHAnsi"/>
                <w:color w:val="000000" w:themeColor="text1"/>
                <w:sz w:val="22"/>
                <w:szCs w:val="22"/>
                <w:lang w:bidi="x-none"/>
              </w:rPr>
              <w:t>1</w:t>
            </w:r>
          </w:p>
          <w:p w14:paraId="1A4338C8" w14:textId="77777777" w:rsidR="00DA454C" w:rsidRPr="00EE215C" w:rsidRDefault="00DA454C" w:rsidP="006F7152">
            <w:pPr>
              <w:spacing w:line="360" w:lineRule="auto"/>
              <w:rPr>
                <w:rFonts w:asciiTheme="majorHAnsi" w:hAnsiTheme="majorHAnsi" w:cstheme="majorHAnsi"/>
                <w:color w:val="000000" w:themeColor="text1"/>
                <w:sz w:val="22"/>
                <w:szCs w:val="22"/>
                <w:lang w:bidi="x-none"/>
              </w:rPr>
            </w:pPr>
          </w:p>
        </w:tc>
      </w:tr>
      <w:tr w:rsidR="004F3011" w:rsidRPr="00EE215C" w14:paraId="233D5F77" w14:textId="77777777" w:rsidTr="006F7152">
        <w:tc>
          <w:tcPr>
            <w:tcW w:w="3416" w:type="dxa"/>
          </w:tcPr>
          <w:p w14:paraId="5A8C0C3B"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r w:rsidRPr="00EE215C">
              <w:rPr>
                <w:rFonts w:asciiTheme="majorHAnsi" w:hAnsiTheme="majorHAnsi" w:cstheme="majorHAnsi"/>
                <w:b/>
                <w:color w:val="000000" w:themeColor="text1"/>
                <w:sz w:val="22"/>
                <w:szCs w:val="22"/>
                <w:lang w:bidi="x-none"/>
              </w:rPr>
              <w:t>APPROVED BY:</w:t>
            </w:r>
          </w:p>
          <w:p w14:paraId="49BE2579"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483E259A" w14:textId="77777777" w:rsidR="00EE215C" w:rsidRPr="00D6768F" w:rsidRDefault="00EE215C" w:rsidP="00EE215C">
            <w:pPr>
              <w:spacing w:line="360" w:lineRule="auto"/>
              <w:rPr>
                <w:rFonts w:asciiTheme="majorHAnsi" w:hAnsiTheme="majorHAnsi" w:cstheme="majorHAnsi"/>
                <w:sz w:val="22"/>
                <w:szCs w:val="22"/>
                <w:lang w:bidi="x-none"/>
              </w:rPr>
            </w:pPr>
            <w:r w:rsidRPr="00D6768F">
              <w:rPr>
                <w:rFonts w:asciiTheme="majorHAnsi" w:hAnsiTheme="majorHAnsi" w:cstheme="majorHAnsi"/>
                <w:sz w:val="22"/>
                <w:szCs w:val="22"/>
                <w:lang w:bidi="x-none"/>
              </w:rPr>
              <w:t>Director of Clinical Services</w:t>
            </w:r>
          </w:p>
          <w:p w14:paraId="73EB4184" w14:textId="77777777" w:rsidR="00DA454C" w:rsidRPr="00EE215C" w:rsidRDefault="00DA454C" w:rsidP="006F7152">
            <w:pPr>
              <w:spacing w:line="360" w:lineRule="auto"/>
              <w:rPr>
                <w:rFonts w:asciiTheme="majorHAnsi" w:hAnsiTheme="majorHAnsi" w:cstheme="majorHAnsi"/>
                <w:color w:val="000000" w:themeColor="text1"/>
                <w:sz w:val="22"/>
                <w:szCs w:val="22"/>
                <w:lang w:bidi="x-none"/>
              </w:rPr>
            </w:pPr>
          </w:p>
        </w:tc>
      </w:tr>
      <w:tr w:rsidR="004F3011" w:rsidRPr="00EE215C" w14:paraId="30FE0FDD" w14:textId="77777777" w:rsidTr="006F7152">
        <w:tc>
          <w:tcPr>
            <w:tcW w:w="3416" w:type="dxa"/>
          </w:tcPr>
          <w:p w14:paraId="04840B1C" w14:textId="77777777" w:rsidR="00DA454C" w:rsidRPr="00EE215C" w:rsidRDefault="00DA454C" w:rsidP="006F7152">
            <w:pPr>
              <w:spacing w:line="360" w:lineRule="auto"/>
              <w:rPr>
                <w:rFonts w:asciiTheme="majorHAnsi" w:hAnsiTheme="majorHAnsi" w:cstheme="majorHAnsi"/>
                <w:b/>
                <w:color w:val="000000" w:themeColor="text1"/>
                <w:sz w:val="22"/>
                <w:szCs w:val="22"/>
                <w:lang w:bidi="x-none"/>
              </w:rPr>
            </w:pPr>
          </w:p>
        </w:tc>
        <w:tc>
          <w:tcPr>
            <w:tcW w:w="5824" w:type="dxa"/>
          </w:tcPr>
          <w:p w14:paraId="58AAF176" w14:textId="77777777" w:rsidR="00DA454C" w:rsidRPr="00EE215C" w:rsidRDefault="00DA454C" w:rsidP="006F7152">
            <w:pPr>
              <w:spacing w:line="360" w:lineRule="auto"/>
              <w:rPr>
                <w:rFonts w:asciiTheme="majorHAnsi" w:hAnsiTheme="majorHAnsi" w:cstheme="majorHAnsi"/>
                <w:color w:val="000000" w:themeColor="text1"/>
                <w:sz w:val="22"/>
                <w:szCs w:val="22"/>
                <w:lang w:bidi="x-none"/>
              </w:rPr>
            </w:pPr>
          </w:p>
        </w:tc>
      </w:tr>
    </w:tbl>
    <w:p w14:paraId="1DB35C84" w14:textId="77777777" w:rsidR="00DA454C" w:rsidRPr="00EE215C" w:rsidRDefault="00DA454C" w:rsidP="00DA454C">
      <w:pPr>
        <w:rPr>
          <w:rFonts w:asciiTheme="majorHAnsi" w:hAnsiTheme="majorHAnsi" w:cstheme="majorHAnsi"/>
          <w:b/>
          <w:color w:val="000000" w:themeColor="text1"/>
          <w:sz w:val="22"/>
          <w:szCs w:val="22"/>
        </w:rPr>
      </w:pPr>
      <w:r w:rsidRPr="00EE215C">
        <w:rPr>
          <w:rFonts w:asciiTheme="majorHAnsi" w:hAnsiTheme="majorHAnsi" w:cstheme="majorHAnsi"/>
          <w:b/>
          <w:color w:val="000000" w:themeColor="text1"/>
          <w:sz w:val="22"/>
          <w:szCs w:val="22"/>
        </w:rPr>
        <w:br w:type="page"/>
      </w:r>
    </w:p>
    <w:p w14:paraId="04F0F585" w14:textId="20937636" w:rsidR="00DA454C" w:rsidRPr="00EE215C" w:rsidRDefault="00DA454C" w:rsidP="00DA454C">
      <w:pPr>
        <w:rPr>
          <w:rFonts w:asciiTheme="majorHAnsi" w:hAnsiTheme="majorHAnsi" w:cstheme="majorHAnsi"/>
          <w:b/>
          <w:color w:val="000000" w:themeColor="text1"/>
          <w:sz w:val="22"/>
          <w:szCs w:val="22"/>
        </w:rPr>
      </w:pPr>
    </w:p>
    <w:p w14:paraId="54A6807F" w14:textId="77777777" w:rsidR="0096344D" w:rsidRPr="00EE215C" w:rsidRDefault="0096344D" w:rsidP="00DA454C">
      <w:pPr>
        <w:rPr>
          <w:rFonts w:asciiTheme="majorHAnsi" w:hAnsiTheme="majorHAnsi" w:cstheme="majorHAnsi"/>
          <w:b/>
          <w:color w:val="000000" w:themeColor="text1"/>
          <w:sz w:val="22"/>
          <w:szCs w:val="22"/>
        </w:rPr>
      </w:pPr>
    </w:p>
    <w:p w14:paraId="2B07A052" w14:textId="36B58840" w:rsidR="00DA454C" w:rsidRPr="00EE215C" w:rsidRDefault="00DA454C" w:rsidP="00400052">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t>THE AUSTRALIAN COLLEGE OF OPTOMETRY</w:t>
      </w:r>
    </w:p>
    <w:p w14:paraId="771FB862" w14:textId="77777777" w:rsidR="00EE215C" w:rsidRPr="00D6768F" w:rsidRDefault="00EE215C" w:rsidP="00EE215C">
      <w:pPr>
        <w:ind w:left="709" w:right="-383"/>
        <w:jc w:val="both"/>
        <w:rPr>
          <w:rFonts w:asciiTheme="majorHAnsi" w:hAnsiTheme="majorHAnsi" w:cstheme="majorHAnsi"/>
          <w:sz w:val="22"/>
          <w:szCs w:val="22"/>
        </w:rPr>
      </w:pPr>
    </w:p>
    <w:p w14:paraId="16F186E8"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 w:val="22"/>
          <w:szCs w:val="22"/>
        </w:rPr>
      </w:pPr>
      <w:r w:rsidRPr="00D6768F">
        <w:rPr>
          <w:rFonts w:asciiTheme="majorHAnsi" w:hAnsiTheme="majorHAnsi" w:cstheme="majorHAnsi"/>
          <w:sz w:val="22"/>
          <w:szCs w:val="22"/>
        </w:rPr>
        <w:t>The Australian College of Optometry’s (ACO) Vision is to achieve world leading eye health outcomes for all and its Mission is to improve the eye health and well-being of communities through innovation, partnership and leadership in:</w:t>
      </w:r>
    </w:p>
    <w:p w14:paraId="4AD13D22"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 w:val="22"/>
          <w:szCs w:val="22"/>
        </w:rPr>
      </w:pPr>
    </w:p>
    <w:p w14:paraId="58232CCC"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 w:val="22"/>
          <w:szCs w:val="22"/>
        </w:rPr>
      </w:pPr>
      <w:r w:rsidRPr="00D6768F">
        <w:rPr>
          <w:rFonts w:asciiTheme="majorHAnsi" w:hAnsiTheme="majorHAnsi" w:cstheme="majorHAnsi"/>
          <w:b/>
          <w:sz w:val="22"/>
          <w:szCs w:val="22"/>
        </w:rPr>
        <w:t>Clinical optometry services</w:t>
      </w:r>
      <w:r w:rsidRPr="00D6768F">
        <w:rPr>
          <w:rFonts w:asciiTheme="majorHAnsi" w:hAnsiTheme="majorHAnsi" w:cstheme="majorHAnsi"/>
          <w:sz w:val="22"/>
          <w:szCs w:val="22"/>
        </w:rPr>
        <w:t xml:space="preserve"> - </w:t>
      </w:r>
      <w:r w:rsidRPr="00D6768F">
        <w:rPr>
          <w:rFonts w:asciiTheme="majorHAnsi" w:hAnsiTheme="majorHAnsi" w:cstheme="majorHAnsi"/>
          <w:bCs/>
          <w:sz w:val="22"/>
          <w:szCs w:val="22"/>
        </w:rPr>
        <w:t>providing high quality public health eye care for communities in need and leading best practice;</w:t>
      </w:r>
    </w:p>
    <w:p w14:paraId="587A7A14"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 w:val="22"/>
          <w:szCs w:val="22"/>
        </w:rPr>
      </w:pPr>
    </w:p>
    <w:p w14:paraId="6DAA47A6"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sz w:val="22"/>
          <w:szCs w:val="22"/>
        </w:rPr>
      </w:pPr>
      <w:r w:rsidRPr="00D6768F">
        <w:rPr>
          <w:rFonts w:asciiTheme="majorHAnsi" w:hAnsiTheme="majorHAnsi" w:cstheme="majorHAnsi"/>
          <w:b/>
          <w:sz w:val="22"/>
          <w:szCs w:val="22"/>
        </w:rPr>
        <w:t>Research</w:t>
      </w:r>
      <w:r w:rsidRPr="00D6768F">
        <w:rPr>
          <w:rFonts w:asciiTheme="majorHAnsi" w:hAnsiTheme="majorHAnsi" w:cstheme="majorHAnsi"/>
          <w:sz w:val="22"/>
          <w:szCs w:val="22"/>
        </w:rPr>
        <w:t xml:space="preserve"> - </w:t>
      </w:r>
      <w:r w:rsidRPr="00D6768F">
        <w:rPr>
          <w:rFonts w:asciiTheme="majorHAnsi" w:hAnsiTheme="majorHAnsi" w:cstheme="majorHAnsi"/>
          <w:bCs/>
          <w:sz w:val="22"/>
          <w:szCs w:val="22"/>
        </w:rPr>
        <w:t>undertaking high impact internationally recognised research to improve the understanding of vision science and eye care; and</w:t>
      </w:r>
    </w:p>
    <w:p w14:paraId="388BAB35"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sz w:val="22"/>
          <w:szCs w:val="22"/>
        </w:rPr>
      </w:pPr>
    </w:p>
    <w:p w14:paraId="6133EC7D" w14:textId="77777777" w:rsidR="00EE215C" w:rsidRPr="00D6768F" w:rsidRDefault="00EE215C" w:rsidP="00EE21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sz w:val="22"/>
          <w:szCs w:val="22"/>
        </w:rPr>
      </w:pPr>
      <w:r w:rsidRPr="00D6768F">
        <w:rPr>
          <w:rFonts w:asciiTheme="majorHAnsi" w:hAnsiTheme="majorHAnsi" w:cstheme="majorHAnsi"/>
          <w:b/>
          <w:sz w:val="22"/>
          <w:szCs w:val="22"/>
        </w:rPr>
        <w:t xml:space="preserve">Education </w:t>
      </w:r>
      <w:r w:rsidRPr="00D6768F">
        <w:rPr>
          <w:rFonts w:asciiTheme="majorHAnsi" w:hAnsiTheme="majorHAnsi" w:cstheme="majorHAnsi"/>
          <w:sz w:val="22"/>
          <w:szCs w:val="22"/>
        </w:rPr>
        <w:t xml:space="preserve">- </w:t>
      </w:r>
      <w:r w:rsidRPr="00D6768F">
        <w:rPr>
          <w:rFonts w:asciiTheme="majorHAnsi" w:hAnsiTheme="majorHAnsi" w:cstheme="majorHAnsi"/>
          <w:bCs/>
          <w:sz w:val="22"/>
          <w:szCs w:val="22"/>
        </w:rPr>
        <w:t>providing best practice clinical learning pathways for optometrists from pre-registration through to professional practice.</w:t>
      </w:r>
    </w:p>
    <w:p w14:paraId="20046841" w14:textId="77777777" w:rsidR="00EE215C" w:rsidRPr="00D6768F" w:rsidRDefault="00EE215C" w:rsidP="00EE215C">
      <w:pPr>
        <w:widowControl w:val="0"/>
        <w:autoSpaceDE w:val="0"/>
        <w:autoSpaceDN w:val="0"/>
        <w:adjustRightInd w:val="0"/>
        <w:rPr>
          <w:rFonts w:asciiTheme="majorHAnsi" w:hAnsiTheme="majorHAnsi" w:cstheme="majorHAnsi"/>
          <w:bCs/>
          <w:sz w:val="22"/>
          <w:szCs w:val="22"/>
        </w:rPr>
      </w:pPr>
    </w:p>
    <w:p w14:paraId="64204E38" w14:textId="77777777" w:rsidR="00EE215C" w:rsidRPr="00D6768F" w:rsidRDefault="00EE215C" w:rsidP="00EE215C">
      <w:pPr>
        <w:widowControl w:val="0"/>
        <w:autoSpaceDE w:val="0"/>
        <w:autoSpaceDN w:val="0"/>
        <w:adjustRightInd w:val="0"/>
        <w:ind w:left="709"/>
        <w:rPr>
          <w:rFonts w:asciiTheme="majorHAnsi" w:hAnsiTheme="majorHAnsi" w:cstheme="majorHAnsi"/>
          <w:bCs/>
          <w:sz w:val="22"/>
          <w:szCs w:val="22"/>
        </w:rPr>
      </w:pPr>
      <w:r w:rsidRPr="00D6768F">
        <w:rPr>
          <w:rFonts w:asciiTheme="majorHAnsi" w:hAnsiTheme="majorHAnsi" w:cstheme="majorHAnsi"/>
          <w:bCs/>
          <w:sz w:val="22"/>
          <w:szCs w:val="22"/>
        </w:rPr>
        <w:t>The ACO’s work is led by the following values and principles:</w:t>
      </w:r>
    </w:p>
    <w:p w14:paraId="4665948F" w14:textId="77777777" w:rsidR="00EE215C" w:rsidRPr="00D6768F" w:rsidRDefault="00EE215C" w:rsidP="00EE215C">
      <w:pPr>
        <w:widowControl w:val="0"/>
        <w:autoSpaceDE w:val="0"/>
        <w:autoSpaceDN w:val="0"/>
        <w:adjustRightInd w:val="0"/>
        <w:ind w:left="709"/>
        <w:rPr>
          <w:rFonts w:asciiTheme="majorHAnsi" w:hAnsiTheme="majorHAnsi" w:cstheme="majorHAnsi"/>
          <w:bCs/>
          <w:sz w:val="22"/>
          <w:szCs w:val="22"/>
        </w:rPr>
      </w:pPr>
    </w:p>
    <w:p w14:paraId="4201001A" w14:textId="77777777" w:rsidR="00EE215C" w:rsidRPr="00D6768F" w:rsidRDefault="00EE215C" w:rsidP="00EE215C">
      <w:pPr>
        <w:pStyle w:val="ListParagraph"/>
        <w:widowControl w:val="0"/>
        <w:numPr>
          <w:ilvl w:val="0"/>
          <w:numId w:val="60"/>
        </w:numPr>
        <w:autoSpaceDE w:val="0"/>
        <w:autoSpaceDN w:val="0"/>
        <w:adjustRightInd w:val="0"/>
        <w:ind w:left="709" w:firstLine="0"/>
        <w:rPr>
          <w:rFonts w:asciiTheme="majorHAnsi" w:hAnsiTheme="majorHAnsi" w:cstheme="majorHAnsi"/>
          <w:bCs/>
          <w:sz w:val="22"/>
          <w:szCs w:val="22"/>
        </w:rPr>
      </w:pPr>
      <w:r w:rsidRPr="00D6768F">
        <w:rPr>
          <w:rFonts w:asciiTheme="majorHAnsi" w:hAnsiTheme="majorHAnsi" w:cstheme="majorHAnsi"/>
          <w:bCs/>
          <w:sz w:val="22"/>
          <w:szCs w:val="22"/>
        </w:rPr>
        <w:t xml:space="preserve">We deeply </w:t>
      </w:r>
      <w:r w:rsidRPr="00D6768F">
        <w:rPr>
          <w:rFonts w:asciiTheme="majorHAnsi" w:hAnsiTheme="majorHAnsi" w:cstheme="majorHAnsi"/>
          <w:b/>
          <w:i/>
          <w:iCs/>
          <w:sz w:val="22"/>
          <w:szCs w:val="22"/>
        </w:rPr>
        <w:t>care</w:t>
      </w:r>
      <w:r w:rsidRPr="00D6768F">
        <w:rPr>
          <w:rFonts w:asciiTheme="majorHAnsi" w:hAnsiTheme="majorHAnsi" w:cstheme="majorHAnsi"/>
          <w:i/>
          <w:iCs/>
          <w:sz w:val="22"/>
          <w:szCs w:val="22"/>
        </w:rPr>
        <w:t xml:space="preserve"> </w:t>
      </w:r>
      <w:r w:rsidRPr="00D6768F">
        <w:rPr>
          <w:rFonts w:asciiTheme="majorHAnsi" w:hAnsiTheme="majorHAnsi" w:cstheme="majorHAnsi"/>
          <w:bCs/>
          <w:sz w:val="22"/>
          <w:szCs w:val="22"/>
        </w:rPr>
        <w:t>about eye health;</w:t>
      </w:r>
    </w:p>
    <w:p w14:paraId="3B6DAA3B" w14:textId="77777777" w:rsidR="00EE215C" w:rsidRPr="00D6768F" w:rsidRDefault="00EE215C" w:rsidP="00EE215C">
      <w:pPr>
        <w:pStyle w:val="ListParagraph"/>
        <w:widowControl w:val="0"/>
        <w:numPr>
          <w:ilvl w:val="0"/>
          <w:numId w:val="60"/>
        </w:numPr>
        <w:autoSpaceDE w:val="0"/>
        <w:autoSpaceDN w:val="0"/>
        <w:adjustRightInd w:val="0"/>
        <w:ind w:left="709" w:firstLine="0"/>
        <w:rPr>
          <w:rFonts w:asciiTheme="majorHAnsi" w:hAnsiTheme="majorHAnsi" w:cstheme="majorHAnsi"/>
          <w:bCs/>
          <w:sz w:val="22"/>
          <w:szCs w:val="22"/>
        </w:rPr>
      </w:pPr>
      <w:r w:rsidRPr="00D6768F">
        <w:rPr>
          <w:rFonts w:asciiTheme="majorHAnsi" w:hAnsiTheme="majorHAnsi" w:cstheme="majorHAnsi"/>
          <w:bCs/>
          <w:sz w:val="22"/>
          <w:szCs w:val="22"/>
        </w:rPr>
        <w:t xml:space="preserve">Everything we do drives this </w:t>
      </w:r>
      <w:r w:rsidRPr="00D6768F">
        <w:rPr>
          <w:rFonts w:asciiTheme="majorHAnsi" w:hAnsiTheme="majorHAnsi" w:cstheme="majorHAnsi"/>
          <w:b/>
          <w:bCs/>
          <w:i/>
          <w:sz w:val="22"/>
          <w:szCs w:val="22"/>
        </w:rPr>
        <w:t>purpose</w:t>
      </w:r>
      <w:r w:rsidRPr="00D6768F">
        <w:rPr>
          <w:rFonts w:asciiTheme="majorHAnsi" w:hAnsiTheme="majorHAnsi" w:cstheme="majorHAnsi"/>
          <w:bCs/>
          <w:sz w:val="22"/>
          <w:szCs w:val="22"/>
        </w:rPr>
        <w:t>;</w:t>
      </w:r>
    </w:p>
    <w:p w14:paraId="79286987" w14:textId="77777777" w:rsidR="00EE215C" w:rsidRPr="00D6768F" w:rsidRDefault="00EE215C" w:rsidP="00EE215C">
      <w:pPr>
        <w:pStyle w:val="ListParagraph"/>
        <w:widowControl w:val="0"/>
        <w:numPr>
          <w:ilvl w:val="0"/>
          <w:numId w:val="60"/>
        </w:numPr>
        <w:autoSpaceDE w:val="0"/>
        <w:autoSpaceDN w:val="0"/>
        <w:adjustRightInd w:val="0"/>
        <w:ind w:left="709" w:firstLine="0"/>
        <w:rPr>
          <w:rFonts w:asciiTheme="majorHAnsi" w:hAnsiTheme="majorHAnsi" w:cstheme="majorHAnsi"/>
          <w:bCs/>
          <w:sz w:val="22"/>
          <w:szCs w:val="22"/>
        </w:rPr>
      </w:pPr>
      <w:r w:rsidRPr="00D6768F">
        <w:rPr>
          <w:rFonts w:asciiTheme="majorHAnsi" w:hAnsiTheme="majorHAnsi" w:cstheme="majorHAnsi"/>
          <w:bCs/>
          <w:sz w:val="22"/>
          <w:szCs w:val="22"/>
        </w:rPr>
        <w:t xml:space="preserve">Mutual </w:t>
      </w:r>
      <w:r w:rsidRPr="00D6768F">
        <w:rPr>
          <w:rFonts w:asciiTheme="majorHAnsi" w:hAnsiTheme="majorHAnsi" w:cstheme="majorHAnsi"/>
          <w:b/>
          <w:i/>
          <w:iCs/>
          <w:sz w:val="22"/>
          <w:szCs w:val="22"/>
        </w:rPr>
        <w:t>respect</w:t>
      </w:r>
      <w:r w:rsidRPr="00D6768F">
        <w:rPr>
          <w:rFonts w:asciiTheme="majorHAnsi" w:hAnsiTheme="majorHAnsi" w:cstheme="majorHAnsi"/>
          <w:i/>
          <w:iCs/>
          <w:sz w:val="22"/>
          <w:szCs w:val="22"/>
        </w:rPr>
        <w:t xml:space="preserve"> </w:t>
      </w:r>
      <w:r w:rsidRPr="00D6768F">
        <w:rPr>
          <w:rFonts w:asciiTheme="majorHAnsi" w:hAnsiTheme="majorHAnsi" w:cstheme="majorHAnsi"/>
          <w:bCs/>
          <w:sz w:val="22"/>
          <w:szCs w:val="22"/>
        </w:rPr>
        <w:t>guides our expectations;</w:t>
      </w:r>
    </w:p>
    <w:p w14:paraId="1E6566EB" w14:textId="77777777" w:rsidR="00EE215C" w:rsidRPr="00D6768F" w:rsidRDefault="00EE215C" w:rsidP="00EE215C">
      <w:pPr>
        <w:pStyle w:val="ListParagraph"/>
        <w:widowControl w:val="0"/>
        <w:numPr>
          <w:ilvl w:val="0"/>
          <w:numId w:val="60"/>
        </w:numPr>
        <w:autoSpaceDE w:val="0"/>
        <w:autoSpaceDN w:val="0"/>
        <w:adjustRightInd w:val="0"/>
        <w:ind w:left="1418" w:hanging="709"/>
        <w:rPr>
          <w:rFonts w:asciiTheme="majorHAnsi" w:hAnsiTheme="majorHAnsi" w:cstheme="majorHAnsi"/>
          <w:bCs/>
          <w:sz w:val="22"/>
          <w:szCs w:val="22"/>
        </w:rPr>
      </w:pPr>
      <w:r w:rsidRPr="00D6768F">
        <w:rPr>
          <w:rFonts w:asciiTheme="majorHAnsi" w:hAnsiTheme="majorHAnsi" w:cstheme="majorHAnsi"/>
          <w:bCs/>
          <w:sz w:val="22"/>
          <w:szCs w:val="22"/>
        </w:rPr>
        <w:t xml:space="preserve">We foster excellence through </w:t>
      </w:r>
      <w:r w:rsidRPr="00D6768F">
        <w:rPr>
          <w:rFonts w:asciiTheme="majorHAnsi" w:hAnsiTheme="majorHAnsi" w:cstheme="majorHAnsi"/>
          <w:b/>
          <w:i/>
          <w:iCs/>
          <w:sz w:val="22"/>
          <w:szCs w:val="22"/>
        </w:rPr>
        <w:t>collaboration</w:t>
      </w:r>
      <w:r w:rsidRPr="00D6768F">
        <w:rPr>
          <w:rFonts w:asciiTheme="majorHAnsi" w:hAnsiTheme="majorHAnsi" w:cstheme="majorHAnsi"/>
          <w:i/>
          <w:iCs/>
          <w:sz w:val="22"/>
          <w:szCs w:val="22"/>
        </w:rPr>
        <w:t xml:space="preserve"> </w:t>
      </w:r>
      <w:r w:rsidRPr="00D6768F">
        <w:rPr>
          <w:rFonts w:asciiTheme="majorHAnsi" w:hAnsiTheme="majorHAnsi" w:cstheme="majorHAnsi"/>
          <w:bCs/>
          <w:sz w:val="22"/>
          <w:szCs w:val="22"/>
        </w:rPr>
        <w:t>with our patients, partners and teams;</w:t>
      </w:r>
    </w:p>
    <w:p w14:paraId="3329F70D" w14:textId="77777777" w:rsidR="00EE215C" w:rsidRPr="00D6768F" w:rsidRDefault="00EE215C" w:rsidP="00EE215C">
      <w:pPr>
        <w:pStyle w:val="ListParagraph"/>
        <w:widowControl w:val="0"/>
        <w:numPr>
          <w:ilvl w:val="0"/>
          <w:numId w:val="60"/>
        </w:numPr>
        <w:autoSpaceDE w:val="0"/>
        <w:autoSpaceDN w:val="0"/>
        <w:adjustRightInd w:val="0"/>
        <w:ind w:left="709" w:firstLine="0"/>
        <w:rPr>
          <w:rFonts w:asciiTheme="majorHAnsi" w:hAnsiTheme="majorHAnsi" w:cstheme="majorHAnsi"/>
          <w:bCs/>
          <w:sz w:val="22"/>
          <w:szCs w:val="22"/>
        </w:rPr>
      </w:pPr>
      <w:r w:rsidRPr="00D6768F">
        <w:rPr>
          <w:rFonts w:asciiTheme="majorHAnsi" w:hAnsiTheme="majorHAnsi" w:cstheme="majorHAnsi"/>
          <w:bCs/>
          <w:sz w:val="22"/>
          <w:szCs w:val="22"/>
        </w:rPr>
        <w:t xml:space="preserve">Our commitment to </w:t>
      </w:r>
      <w:r w:rsidRPr="00D6768F">
        <w:rPr>
          <w:rFonts w:asciiTheme="majorHAnsi" w:hAnsiTheme="majorHAnsi" w:cstheme="majorHAnsi"/>
          <w:b/>
          <w:i/>
          <w:iCs/>
          <w:sz w:val="22"/>
          <w:szCs w:val="22"/>
        </w:rPr>
        <w:t>innovation</w:t>
      </w:r>
      <w:r w:rsidRPr="00D6768F">
        <w:rPr>
          <w:rFonts w:asciiTheme="majorHAnsi" w:hAnsiTheme="majorHAnsi" w:cstheme="majorHAnsi"/>
          <w:i/>
          <w:iCs/>
          <w:sz w:val="22"/>
          <w:szCs w:val="22"/>
        </w:rPr>
        <w:t xml:space="preserve"> </w:t>
      </w:r>
      <w:r w:rsidRPr="00D6768F">
        <w:rPr>
          <w:rFonts w:asciiTheme="majorHAnsi" w:hAnsiTheme="majorHAnsi" w:cstheme="majorHAnsi"/>
          <w:bCs/>
          <w:sz w:val="22"/>
          <w:szCs w:val="22"/>
        </w:rPr>
        <w:t>pushes us to question and find better ways;</w:t>
      </w:r>
    </w:p>
    <w:p w14:paraId="6BF7719B" w14:textId="77777777" w:rsidR="00EE215C" w:rsidRPr="00D6768F" w:rsidRDefault="00EE215C" w:rsidP="00EE215C">
      <w:pPr>
        <w:pStyle w:val="ListParagraph"/>
        <w:widowControl w:val="0"/>
        <w:numPr>
          <w:ilvl w:val="0"/>
          <w:numId w:val="60"/>
        </w:numPr>
        <w:autoSpaceDE w:val="0"/>
        <w:autoSpaceDN w:val="0"/>
        <w:adjustRightInd w:val="0"/>
        <w:ind w:left="709" w:firstLine="0"/>
        <w:rPr>
          <w:rFonts w:asciiTheme="majorHAnsi" w:hAnsiTheme="majorHAnsi" w:cstheme="majorHAnsi"/>
          <w:b/>
          <w:sz w:val="22"/>
          <w:szCs w:val="22"/>
        </w:rPr>
      </w:pPr>
      <w:r w:rsidRPr="00D6768F">
        <w:rPr>
          <w:rFonts w:asciiTheme="majorHAnsi" w:hAnsiTheme="majorHAnsi" w:cstheme="majorHAnsi"/>
          <w:bCs/>
          <w:sz w:val="22"/>
          <w:szCs w:val="22"/>
        </w:rPr>
        <w:t xml:space="preserve">We </w:t>
      </w:r>
      <w:r w:rsidRPr="00D6768F">
        <w:rPr>
          <w:rFonts w:asciiTheme="majorHAnsi" w:hAnsiTheme="majorHAnsi" w:cstheme="majorHAnsi"/>
          <w:b/>
          <w:i/>
          <w:iCs/>
          <w:sz w:val="22"/>
          <w:szCs w:val="22"/>
        </w:rPr>
        <w:t xml:space="preserve">deliver </w:t>
      </w:r>
      <w:r w:rsidRPr="00D6768F">
        <w:rPr>
          <w:rFonts w:asciiTheme="majorHAnsi" w:hAnsiTheme="majorHAnsi" w:cstheme="majorHAnsi"/>
          <w:bCs/>
          <w:sz w:val="22"/>
          <w:szCs w:val="22"/>
        </w:rPr>
        <w:t>what we promise to patients, partners and each other.</w:t>
      </w:r>
    </w:p>
    <w:p w14:paraId="2AC8FEE6" w14:textId="6D38D531" w:rsidR="00DA454C" w:rsidRPr="00EE215C" w:rsidRDefault="00DA454C" w:rsidP="00862360">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t>POSITION SUMMARY</w:t>
      </w:r>
    </w:p>
    <w:p w14:paraId="0D09BD00" w14:textId="3FC0FF02" w:rsidR="00F85146" w:rsidRDefault="004633A8" w:rsidP="00836172">
      <w:pPr>
        <w:ind w:left="720"/>
        <w:rPr>
          <w:rFonts w:asciiTheme="majorHAnsi" w:hAnsiTheme="majorHAnsi" w:cstheme="majorHAnsi"/>
          <w:sz w:val="22"/>
          <w:szCs w:val="22"/>
        </w:rPr>
      </w:pPr>
      <w:r w:rsidRPr="00EE215C">
        <w:rPr>
          <w:rFonts w:asciiTheme="majorHAnsi" w:hAnsiTheme="majorHAnsi" w:cstheme="majorHAnsi"/>
          <w:sz w:val="22"/>
          <w:szCs w:val="22"/>
        </w:rPr>
        <w:t xml:space="preserve">The Administrative </w:t>
      </w:r>
      <w:r w:rsidR="00513B15" w:rsidRPr="00EE215C">
        <w:rPr>
          <w:rFonts w:asciiTheme="majorHAnsi" w:hAnsiTheme="majorHAnsi" w:cstheme="majorHAnsi"/>
          <w:sz w:val="22"/>
          <w:szCs w:val="22"/>
        </w:rPr>
        <w:t>Assistant</w:t>
      </w:r>
      <w:r w:rsidR="00EE215C">
        <w:rPr>
          <w:rFonts w:asciiTheme="majorHAnsi" w:hAnsiTheme="majorHAnsi" w:cstheme="majorHAnsi"/>
          <w:sz w:val="22"/>
          <w:szCs w:val="22"/>
        </w:rPr>
        <w:t xml:space="preserve"> (Rosters)</w:t>
      </w:r>
      <w:r w:rsidRPr="00EE215C">
        <w:rPr>
          <w:rFonts w:asciiTheme="majorHAnsi" w:hAnsiTheme="majorHAnsi" w:cstheme="majorHAnsi"/>
          <w:sz w:val="22"/>
          <w:szCs w:val="22"/>
        </w:rPr>
        <w:t xml:space="preserve"> will be responsible </w:t>
      </w:r>
      <w:r w:rsidR="00F85146">
        <w:rPr>
          <w:rFonts w:asciiTheme="majorHAnsi" w:hAnsiTheme="majorHAnsi" w:cstheme="majorHAnsi"/>
          <w:sz w:val="22"/>
          <w:szCs w:val="22"/>
        </w:rPr>
        <w:t xml:space="preserve">for the creation and publication of clinical staff rosters in the </w:t>
      </w:r>
      <w:r w:rsidR="00615126">
        <w:rPr>
          <w:rFonts w:asciiTheme="majorHAnsi" w:hAnsiTheme="majorHAnsi" w:cstheme="majorHAnsi"/>
          <w:sz w:val="22"/>
          <w:szCs w:val="22"/>
        </w:rPr>
        <w:t xml:space="preserve">Division of </w:t>
      </w:r>
      <w:r w:rsidR="00F85146">
        <w:rPr>
          <w:rFonts w:asciiTheme="majorHAnsi" w:hAnsiTheme="majorHAnsi" w:cstheme="majorHAnsi"/>
          <w:sz w:val="22"/>
          <w:szCs w:val="22"/>
        </w:rPr>
        <w:t>Clinical Services of the ACO. They will work with the Head of Clinic Operations and S</w:t>
      </w:r>
      <w:r w:rsidR="009E123C">
        <w:rPr>
          <w:rFonts w:asciiTheme="majorHAnsi" w:hAnsiTheme="majorHAnsi" w:cstheme="majorHAnsi"/>
          <w:sz w:val="22"/>
          <w:szCs w:val="22"/>
        </w:rPr>
        <w:t>ervice Improvement</w:t>
      </w:r>
      <w:r w:rsidR="00F85146">
        <w:rPr>
          <w:rFonts w:asciiTheme="majorHAnsi" w:hAnsiTheme="majorHAnsi" w:cstheme="majorHAnsi"/>
          <w:sz w:val="22"/>
          <w:szCs w:val="22"/>
        </w:rPr>
        <w:t>, and alongside daily operational staff, to ensure clinical staff rosters are accurate</w:t>
      </w:r>
      <w:r w:rsidR="00615126">
        <w:rPr>
          <w:rFonts w:asciiTheme="majorHAnsi" w:hAnsiTheme="majorHAnsi" w:cstheme="majorHAnsi"/>
          <w:sz w:val="22"/>
          <w:szCs w:val="22"/>
        </w:rPr>
        <w:t>, support the clinical interests of staff</w:t>
      </w:r>
      <w:r w:rsidR="00F85146">
        <w:rPr>
          <w:rFonts w:asciiTheme="majorHAnsi" w:hAnsiTheme="majorHAnsi" w:cstheme="majorHAnsi"/>
          <w:sz w:val="22"/>
          <w:szCs w:val="22"/>
        </w:rPr>
        <w:t xml:space="preserve"> and meet the need</w:t>
      </w:r>
      <w:r w:rsidR="00615126">
        <w:rPr>
          <w:rFonts w:asciiTheme="majorHAnsi" w:hAnsiTheme="majorHAnsi" w:cstheme="majorHAnsi"/>
          <w:sz w:val="22"/>
          <w:szCs w:val="22"/>
        </w:rPr>
        <w:t>s</w:t>
      </w:r>
      <w:r w:rsidR="00F85146">
        <w:rPr>
          <w:rFonts w:asciiTheme="majorHAnsi" w:hAnsiTheme="majorHAnsi" w:cstheme="majorHAnsi"/>
          <w:sz w:val="22"/>
          <w:szCs w:val="22"/>
        </w:rPr>
        <w:t xml:space="preserve"> of the ACO. </w:t>
      </w:r>
    </w:p>
    <w:p w14:paraId="6075C9F8" w14:textId="77777777" w:rsidR="00610158" w:rsidRPr="00EE215C" w:rsidRDefault="00610158" w:rsidP="00F85146">
      <w:pPr>
        <w:rPr>
          <w:rFonts w:asciiTheme="majorHAnsi" w:hAnsiTheme="majorHAnsi" w:cstheme="majorHAnsi"/>
          <w:sz w:val="22"/>
          <w:szCs w:val="22"/>
        </w:rPr>
      </w:pPr>
    </w:p>
    <w:p w14:paraId="34D36EA6" w14:textId="7FBF94DA" w:rsidR="00D908E4" w:rsidRPr="00EE215C" w:rsidRDefault="00842508" w:rsidP="0096344D">
      <w:pPr>
        <w:ind w:left="720"/>
        <w:rPr>
          <w:rFonts w:asciiTheme="majorHAnsi" w:hAnsiTheme="majorHAnsi" w:cstheme="majorHAnsi"/>
          <w:sz w:val="22"/>
          <w:szCs w:val="22"/>
        </w:rPr>
      </w:pPr>
      <w:r w:rsidRPr="00EE215C">
        <w:rPr>
          <w:rFonts w:asciiTheme="majorHAnsi" w:hAnsiTheme="majorHAnsi" w:cstheme="majorHAnsi"/>
          <w:sz w:val="22"/>
          <w:szCs w:val="22"/>
        </w:rPr>
        <w:t xml:space="preserve">The position </w:t>
      </w:r>
      <w:r w:rsidR="00D908E4" w:rsidRPr="00EE215C">
        <w:rPr>
          <w:rFonts w:asciiTheme="majorHAnsi" w:hAnsiTheme="majorHAnsi" w:cstheme="majorHAnsi"/>
          <w:sz w:val="22"/>
          <w:szCs w:val="22"/>
        </w:rPr>
        <w:t xml:space="preserve">requires the ability to support the needs of the different areas of </w:t>
      </w:r>
      <w:r w:rsidR="00073410" w:rsidRPr="00EE215C">
        <w:rPr>
          <w:rFonts w:asciiTheme="majorHAnsi" w:hAnsiTheme="majorHAnsi" w:cstheme="majorHAnsi"/>
          <w:sz w:val="22"/>
          <w:szCs w:val="22"/>
        </w:rPr>
        <w:t xml:space="preserve">the </w:t>
      </w:r>
      <w:r w:rsidR="00F85146">
        <w:rPr>
          <w:rFonts w:asciiTheme="majorHAnsi" w:hAnsiTheme="majorHAnsi" w:cstheme="majorHAnsi"/>
          <w:sz w:val="22"/>
          <w:szCs w:val="22"/>
        </w:rPr>
        <w:t>clinic</w:t>
      </w:r>
      <w:r w:rsidR="00D908E4" w:rsidRPr="00EE215C">
        <w:rPr>
          <w:rFonts w:asciiTheme="majorHAnsi" w:hAnsiTheme="majorHAnsi" w:cstheme="majorHAnsi"/>
          <w:sz w:val="22"/>
          <w:szCs w:val="22"/>
        </w:rPr>
        <w:t>.</w:t>
      </w:r>
      <w:r w:rsidR="003469F4" w:rsidRPr="00EE215C">
        <w:rPr>
          <w:rFonts w:asciiTheme="majorHAnsi" w:hAnsiTheme="majorHAnsi" w:cstheme="majorHAnsi"/>
          <w:sz w:val="22"/>
          <w:szCs w:val="22"/>
        </w:rPr>
        <w:t xml:space="preserve">  </w:t>
      </w:r>
      <w:r w:rsidR="00B232A3" w:rsidRPr="00EE215C">
        <w:rPr>
          <w:rFonts w:asciiTheme="majorHAnsi" w:hAnsiTheme="majorHAnsi" w:cstheme="majorHAnsi"/>
          <w:sz w:val="22"/>
          <w:szCs w:val="22"/>
        </w:rPr>
        <w:t xml:space="preserve">This </w:t>
      </w:r>
      <w:r w:rsidR="00F85146">
        <w:rPr>
          <w:rFonts w:asciiTheme="majorHAnsi" w:hAnsiTheme="majorHAnsi" w:cstheme="majorHAnsi"/>
          <w:sz w:val="22"/>
          <w:szCs w:val="22"/>
        </w:rPr>
        <w:t xml:space="preserve">position </w:t>
      </w:r>
      <w:r w:rsidR="00B232A3" w:rsidRPr="00EE215C">
        <w:rPr>
          <w:rFonts w:asciiTheme="majorHAnsi" w:hAnsiTheme="majorHAnsi" w:cstheme="majorHAnsi"/>
          <w:sz w:val="22"/>
          <w:szCs w:val="22"/>
        </w:rPr>
        <w:t xml:space="preserve">includes </w:t>
      </w:r>
      <w:r w:rsidR="003469F4" w:rsidRPr="00EE215C">
        <w:rPr>
          <w:rFonts w:asciiTheme="majorHAnsi" w:hAnsiTheme="majorHAnsi" w:cstheme="majorHAnsi"/>
          <w:sz w:val="22"/>
          <w:szCs w:val="22"/>
        </w:rPr>
        <w:t xml:space="preserve">general day-to-day administrative activities </w:t>
      </w:r>
      <w:r w:rsidR="00F85146">
        <w:rPr>
          <w:rFonts w:asciiTheme="majorHAnsi" w:hAnsiTheme="majorHAnsi" w:cstheme="majorHAnsi"/>
          <w:sz w:val="22"/>
          <w:szCs w:val="22"/>
        </w:rPr>
        <w:t>in support of the Clinical Services Division</w:t>
      </w:r>
      <w:r w:rsidR="00B232A3" w:rsidRPr="00EE215C">
        <w:rPr>
          <w:rFonts w:asciiTheme="majorHAnsi" w:hAnsiTheme="majorHAnsi" w:cstheme="majorHAnsi"/>
          <w:sz w:val="22"/>
          <w:szCs w:val="22"/>
        </w:rPr>
        <w:t xml:space="preserve"> </w:t>
      </w:r>
      <w:r w:rsidR="003469F4" w:rsidRPr="00EE215C">
        <w:rPr>
          <w:rFonts w:asciiTheme="majorHAnsi" w:hAnsiTheme="majorHAnsi" w:cstheme="majorHAnsi"/>
          <w:sz w:val="22"/>
          <w:szCs w:val="22"/>
        </w:rPr>
        <w:t>as required</w:t>
      </w:r>
      <w:r w:rsidR="00B232A3" w:rsidRPr="00EE215C">
        <w:rPr>
          <w:rFonts w:asciiTheme="majorHAnsi" w:hAnsiTheme="majorHAnsi" w:cstheme="majorHAnsi"/>
          <w:sz w:val="22"/>
          <w:szCs w:val="22"/>
        </w:rPr>
        <w:t>.</w:t>
      </w:r>
    </w:p>
    <w:p w14:paraId="2C8B4117" w14:textId="38579FC1" w:rsidR="00DA454C" w:rsidRPr="00EE215C" w:rsidRDefault="00DA454C" w:rsidP="00400052">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t>KEY RESPONSIBILITIES</w:t>
      </w:r>
    </w:p>
    <w:p w14:paraId="310A52E1" w14:textId="1378EC8E" w:rsidR="00836172" w:rsidRPr="00EE215C" w:rsidRDefault="00836172" w:rsidP="00836172">
      <w:pPr>
        <w:ind w:left="720"/>
        <w:rPr>
          <w:rFonts w:asciiTheme="majorHAnsi" w:hAnsiTheme="majorHAnsi" w:cstheme="majorHAnsi"/>
          <w:color w:val="FF0000"/>
          <w:sz w:val="22"/>
          <w:szCs w:val="22"/>
        </w:rPr>
      </w:pPr>
      <w:r w:rsidRPr="00EE215C">
        <w:rPr>
          <w:rFonts w:asciiTheme="majorHAnsi" w:hAnsiTheme="majorHAnsi" w:cstheme="majorHAnsi"/>
          <w:sz w:val="22"/>
          <w:szCs w:val="22"/>
        </w:rPr>
        <w:t>The Administrative Assistant</w:t>
      </w:r>
      <w:r w:rsidR="00E96B0F">
        <w:rPr>
          <w:rFonts w:asciiTheme="majorHAnsi" w:hAnsiTheme="majorHAnsi" w:cstheme="majorHAnsi"/>
          <w:sz w:val="22"/>
          <w:szCs w:val="22"/>
        </w:rPr>
        <w:t xml:space="preserve"> (Rosters)</w:t>
      </w:r>
      <w:r w:rsidRPr="00EE215C">
        <w:rPr>
          <w:rFonts w:asciiTheme="majorHAnsi" w:hAnsiTheme="majorHAnsi" w:cstheme="majorHAnsi"/>
          <w:sz w:val="22"/>
          <w:szCs w:val="22"/>
        </w:rPr>
        <w:t xml:space="preserve"> will be responsible for assisting in a range of activities including</w:t>
      </w:r>
      <w:r w:rsidR="003469F4" w:rsidRPr="00EE215C">
        <w:rPr>
          <w:rFonts w:asciiTheme="majorHAnsi" w:hAnsiTheme="majorHAnsi" w:cstheme="majorHAnsi"/>
          <w:sz w:val="22"/>
          <w:szCs w:val="22"/>
        </w:rPr>
        <w:t>:</w:t>
      </w:r>
    </w:p>
    <w:p w14:paraId="6C93647D" w14:textId="20284044" w:rsidR="00F85146" w:rsidRDefault="00F85146" w:rsidP="00F85146">
      <w:pPr>
        <w:pStyle w:val="List1"/>
        <w:numPr>
          <w:ilvl w:val="0"/>
          <w:numId w:val="1"/>
        </w:numPr>
        <w:tabs>
          <w:tab w:val="clear" w:pos="720"/>
          <w:tab w:val="num" w:pos="1440"/>
        </w:tabs>
        <w:ind w:left="1434" w:hanging="357"/>
        <w:rPr>
          <w:rFonts w:asciiTheme="majorHAnsi" w:hAnsiTheme="majorHAnsi" w:cstheme="majorHAnsi"/>
        </w:rPr>
      </w:pPr>
      <w:r>
        <w:rPr>
          <w:rFonts w:asciiTheme="majorHAnsi" w:hAnsiTheme="majorHAnsi" w:cstheme="majorHAnsi"/>
        </w:rPr>
        <w:t>Preparation and publication of clinical services staff allocation roster in a timely fashion</w:t>
      </w:r>
      <w:r w:rsidRPr="00391789">
        <w:rPr>
          <w:rFonts w:asciiTheme="majorHAnsi" w:hAnsiTheme="majorHAnsi" w:cstheme="majorHAnsi"/>
        </w:rPr>
        <w:t>;</w:t>
      </w:r>
    </w:p>
    <w:p w14:paraId="43362E85" w14:textId="2E44863C" w:rsidR="00F85146" w:rsidRDefault="00F85146" w:rsidP="00F85146">
      <w:pPr>
        <w:pStyle w:val="List1"/>
        <w:numPr>
          <w:ilvl w:val="0"/>
          <w:numId w:val="1"/>
        </w:numPr>
        <w:tabs>
          <w:tab w:val="clear" w:pos="720"/>
          <w:tab w:val="num" w:pos="1440"/>
        </w:tabs>
        <w:ind w:left="1434" w:hanging="357"/>
        <w:rPr>
          <w:rFonts w:asciiTheme="majorHAnsi" w:hAnsiTheme="majorHAnsi" w:cstheme="majorHAnsi"/>
        </w:rPr>
      </w:pPr>
      <w:r>
        <w:rPr>
          <w:rFonts w:asciiTheme="majorHAnsi" w:hAnsiTheme="majorHAnsi" w:cstheme="majorHAnsi"/>
        </w:rPr>
        <w:t>Updating of prepared rosters to support daily changes and meeting requests to ensure timesheets accurately reflect clinical activity;</w:t>
      </w:r>
    </w:p>
    <w:p w14:paraId="15DE8291" w14:textId="399D4A47" w:rsidR="00F85146" w:rsidRDefault="00F85146" w:rsidP="00F85146">
      <w:pPr>
        <w:pStyle w:val="List1"/>
        <w:numPr>
          <w:ilvl w:val="0"/>
          <w:numId w:val="1"/>
        </w:numPr>
        <w:tabs>
          <w:tab w:val="clear" w:pos="720"/>
          <w:tab w:val="num" w:pos="1440"/>
        </w:tabs>
        <w:ind w:left="1434" w:hanging="357"/>
        <w:rPr>
          <w:rFonts w:asciiTheme="majorHAnsi" w:hAnsiTheme="majorHAnsi" w:cstheme="majorHAnsi"/>
        </w:rPr>
      </w:pPr>
      <w:r>
        <w:rPr>
          <w:rFonts w:asciiTheme="majorHAnsi" w:hAnsiTheme="majorHAnsi" w:cstheme="majorHAnsi"/>
        </w:rPr>
        <w:t>Support daily managers and other rostering process in the clinic;</w:t>
      </w:r>
    </w:p>
    <w:p w14:paraId="623748A1" w14:textId="2E8BE375" w:rsidR="00D6614B" w:rsidRDefault="00D6614B" w:rsidP="00F85146">
      <w:pPr>
        <w:pStyle w:val="List1"/>
        <w:numPr>
          <w:ilvl w:val="0"/>
          <w:numId w:val="1"/>
        </w:numPr>
        <w:tabs>
          <w:tab w:val="clear" w:pos="720"/>
          <w:tab w:val="num" w:pos="1440"/>
        </w:tabs>
        <w:ind w:left="1434" w:hanging="357"/>
        <w:rPr>
          <w:rFonts w:asciiTheme="majorHAnsi" w:hAnsiTheme="majorHAnsi" w:cstheme="majorHAnsi"/>
        </w:rPr>
      </w:pPr>
      <w:r w:rsidRPr="00EE215C">
        <w:rPr>
          <w:rFonts w:asciiTheme="majorHAnsi" w:hAnsiTheme="majorHAnsi" w:cstheme="majorHAnsi"/>
        </w:rPr>
        <w:t>General administrative duties, including photocopying, purchase orders, scanning, filing and other administrative</w:t>
      </w:r>
      <w:r>
        <w:rPr>
          <w:rFonts w:asciiTheme="majorHAnsi" w:hAnsiTheme="majorHAnsi" w:cstheme="majorHAnsi"/>
        </w:rPr>
        <w:t xml:space="preserve"> tasks</w:t>
      </w:r>
    </w:p>
    <w:p w14:paraId="0E4C21DE" w14:textId="77777777" w:rsidR="00F43A28" w:rsidRPr="00EE215C" w:rsidRDefault="00F43A28" w:rsidP="00836172">
      <w:pPr>
        <w:ind w:left="720"/>
        <w:rPr>
          <w:rFonts w:asciiTheme="majorHAnsi" w:hAnsiTheme="majorHAnsi" w:cstheme="majorHAnsi"/>
          <w:color w:val="000000" w:themeColor="text1"/>
          <w:sz w:val="22"/>
          <w:szCs w:val="22"/>
        </w:rPr>
      </w:pPr>
    </w:p>
    <w:p w14:paraId="1186C9ED" w14:textId="149878C5" w:rsidR="00DA454C" w:rsidRPr="00EE215C" w:rsidRDefault="00DA454C" w:rsidP="00400052">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lastRenderedPageBreak/>
        <w:t>SPECIAL REQUIREMENTS</w:t>
      </w:r>
    </w:p>
    <w:p w14:paraId="6D68C371" w14:textId="5A703A68" w:rsidR="00742D91" w:rsidRPr="00EE215C" w:rsidRDefault="00D6614B" w:rsidP="00DA454C">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Nil</w:t>
      </w:r>
      <w:r w:rsidR="00E2009D" w:rsidRPr="00EE215C">
        <w:rPr>
          <w:rFonts w:asciiTheme="majorHAnsi" w:hAnsiTheme="majorHAnsi" w:cstheme="majorHAnsi"/>
          <w:color w:val="000000" w:themeColor="text1"/>
          <w:sz w:val="22"/>
          <w:szCs w:val="22"/>
        </w:rPr>
        <w:t>.</w:t>
      </w:r>
    </w:p>
    <w:p w14:paraId="770A9747" w14:textId="385DE63F" w:rsidR="00DA454C" w:rsidRPr="00EE215C" w:rsidRDefault="00DA454C" w:rsidP="00400052">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t>JOB COMPLEXITY, SKILLS AND KNOWLEDGE</w:t>
      </w:r>
    </w:p>
    <w:p w14:paraId="070A0F8C" w14:textId="2FC44670" w:rsidR="00836172" w:rsidRPr="00EE215C" w:rsidRDefault="00DA454C" w:rsidP="00DA454C">
      <w:pPr>
        <w:ind w:left="72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 xml:space="preserve">This position reports to the </w:t>
      </w:r>
      <w:r w:rsidR="00D6614B">
        <w:rPr>
          <w:rFonts w:asciiTheme="majorHAnsi" w:hAnsiTheme="majorHAnsi" w:cstheme="majorHAnsi"/>
          <w:sz w:val="22"/>
          <w:szCs w:val="22"/>
        </w:rPr>
        <w:t xml:space="preserve">Head of Clinic Operations and </w:t>
      </w:r>
      <w:r w:rsidR="009E123C">
        <w:rPr>
          <w:rFonts w:asciiTheme="majorHAnsi" w:hAnsiTheme="majorHAnsi" w:cstheme="majorHAnsi"/>
          <w:sz w:val="22"/>
          <w:szCs w:val="22"/>
        </w:rPr>
        <w:t>Service Improvement</w:t>
      </w:r>
      <w:r w:rsidR="00D6614B">
        <w:rPr>
          <w:rFonts w:asciiTheme="majorHAnsi" w:hAnsiTheme="majorHAnsi" w:cstheme="majorHAnsi"/>
          <w:sz w:val="22"/>
          <w:szCs w:val="22"/>
        </w:rPr>
        <w:t xml:space="preserve"> or other staff as delegated</w:t>
      </w:r>
      <w:r w:rsidR="00862360" w:rsidRPr="00EE215C">
        <w:rPr>
          <w:rFonts w:asciiTheme="majorHAnsi" w:hAnsiTheme="majorHAnsi" w:cstheme="majorHAnsi"/>
          <w:color w:val="000000" w:themeColor="text1"/>
          <w:sz w:val="22"/>
          <w:szCs w:val="22"/>
        </w:rPr>
        <w:t>.</w:t>
      </w:r>
    </w:p>
    <w:p w14:paraId="0A1F7A77" w14:textId="77777777" w:rsidR="00B232A3" w:rsidRPr="00EE215C" w:rsidRDefault="00B232A3" w:rsidP="00DA454C">
      <w:pPr>
        <w:ind w:left="720"/>
        <w:rPr>
          <w:rFonts w:asciiTheme="majorHAnsi" w:hAnsiTheme="majorHAnsi" w:cstheme="majorHAnsi"/>
          <w:color w:val="000000" w:themeColor="text1"/>
          <w:sz w:val="22"/>
          <w:szCs w:val="22"/>
        </w:rPr>
      </w:pPr>
    </w:p>
    <w:p w14:paraId="74A9D36F" w14:textId="62D20663" w:rsidR="00B232A3" w:rsidRPr="00EE215C" w:rsidRDefault="00B232A3" w:rsidP="00B232A3">
      <w:pPr>
        <w:ind w:left="720"/>
        <w:rPr>
          <w:rFonts w:asciiTheme="majorHAnsi" w:hAnsiTheme="majorHAnsi" w:cstheme="majorHAnsi"/>
          <w:sz w:val="22"/>
          <w:szCs w:val="22"/>
        </w:rPr>
      </w:pPr>
      <w:r w:rsidRPr="00EE215C">
        <w:rPr>
          <w:rFonts w:asciiTheme="majorHAnsi" w:hAnsiTheme="majorHAnsi" w:cstheme="majorHAnsi"/>
          <w:sz w:val="22"/>
          <w:szCs w:val="22"/>
        </w:rPr>
        <w:t xml:space="preserve">The incumbent will work closely with other members of the </w:t>
      </w:r>
      <w:r w:rsidR="00D6614B">
        <w:rPr>
          <w:rFonts w:asciiTheme="majorHAnsi" w:hAnsiTheme="majorHAnsi" w:cstheme="majorHAnsi"/>
          <w:sz w:val="22"/>
          <w:szCs w:val="22"/>
        </w:rPr>
        <w:t>Clinical Services</w:t>
      </w:r>
      <w:r w:rsidRPr="00EE215C">
        <w:rPr>
          <w:rFonts w:asciiTheme="majorHAnsi" w:hAnsiTheme="majorHAnsi" w:cstheme="majorHAnsi"/>
          <w:sz w:val="22"/>
          <w:szCs w:val="22"/>
        </w:rPr>
        <w:t xml:space="preserve"> team and support the work of the Division. </w:t>
      </w:r>
    </w:p>
    <w:p w14:paraId="03F42764" w14:textId="77777777" w:rsidR="003469F4" w:rsidRPr="00EE215C" w:rsidRDefault="003469F4" w:rsidP="00B232A3">
      <w:pPr>
        <w:ind w:left="720"/>
        <w:rPr>
          <w:rFonts w:asciiTheme="majorHAnsi" w:hAnsiTheme="majorHAnsi" w:cstheme="majorHAnsi"/>
          <w:sz w:val="22"/>
          <w:szCs w:val="22"/>
        </w:rPr>
      </w:pPr>
    </w:p>
    <w:p w14:paraId="4897D602" w14:textId="2117D243" w:rsidR="003469F4" w:rsidRPr="00EE215C" w:rsidRDefault="003469F4" w:rsidP="00B232A3">
      <w:pPr>
        <w:ind w:left="720"/>
        <w:rPr>
          <w:rFonts w:asciiTheme="majorHAnsi" w:hAnsiTheme="majorHAnsi" w:cstheme="majorHAnsi"/>
          <w:sz w:val="22"/>
          <w:szCs w:val="22"/>
        </w:rPr>
      </w:pPr>
      <w:r w:rsidRPr="00EE215C">
        <w:rPr>
          <w:rFonts w:asciiTheme="majorHAnsi" w:hAnsiTheme="majorHAnsi" w:cstheme="majorHAnsi"/>
          <w:sz w:val="22"/>
          <w:szCs w:val="22"/>
        </w:rPr>
        <w:t xml:space="preserve">The position is privy to a </w:t>
      </w:r>
      <w:r w:rsidR="00076587" w:rsidRPr="00EE215C">
        <w:rPr>
          <w:rFonts w:asciiTheme="majorHAnsi" w:hAnsiTheme="majorHAnsi" w:cstheme="majorHAnsi"/>
          <w:sz w:val="22"/>
          <w:szCs w:val="22"/>
        </w:rPr>
        <w:t xml:space="preserve">wide range of </w:t>
      </w:r>
      <w:r w:rsidR="00615126">
        <w:rPr>
          <w:rFonts w:asciiTheme="majorHAnsi" w:hAnsiTheme="majorHAnsi" w:cstheme="majorHAnsi"/>
          <w:sz w:val="22"/>
          <w:szCs w:val="22"/>
        </w:rPr>
        <w:t>confidential</w:t>
      </w:r>
      <w:r w:rsidR="00615126" w:rsidRPr="00EE215C">
        <w:rPr>
          <w:rFonts w:asciiTheme="majorHAnsi" w:hAnsiTheme="majorHAnsi" w:cstheme="majorHAnsi"/>
          <w:sz w:val="22"/>
          <w:szCs w:val="22"/>
        </w:rPr>
        <w:t xml:space="preserve"> </w:t>
      </w:r>
      <w:r w:rsidR="00076587" w:rsidRPr="00EE215C">
        <w:rPr>
          <w:rFonts w:asciiTheme="majorHAnsi" w:hAnsiTheme="majorHAnsi" w:cstheme="majorHAnsi"/>
          <w:sz w:val="22"/>
          <w:szCs w:val="22"/>
        </w:rPr>
        <w:t xml:space="preserve">information </w:t>
      </w:r>
      <w:proofErr w:type="gramStart"/>
      <w:r w:rsidR="00076587" w:rsidRPr="00EE215C">
        <w:rPr>
          <w:rFonts w:asciiTheme="majorHAnsi" w:hAnsiTheme="majorHAnsi" w:cstheme="majorHAnsi"/>
          <w:sz w:val="22"/>
          <w:szCs w:val="22"/>
        </w:rPr>
        <w:t>with regard to</w:t>
      </w:r>
      <w:proofErr w:type="gramEnd"/>
      <w:r w:rsidR="00076587" w:rsidRPr="00EE215C">
        <w:rPr>
          <w:rFonts w:asciiTheme="majorHAnsi" w:hAnsiTheme="majorHAnsi" w:cstheme="majorHAnsi"/>
          <w:sz w:val="22"/>
          <w:szCs w:val="22"/>
        </w:rPr>
        <w:t xml:space="preserve"> patients and staff; a</w:t>
      </w:r>
      <w:r w:rsidRPr="00EE215C">
        <w:rPr>
          <w:rFonts w:asciiTheme="majorHAnsi" w:hAnsiTheme="majorHAnsi" w:cstheme="majorHAnsi"/>
          <w:sz w:val="22"/>
          <w:szCs w:val="22"/>
        </w:rPr>
        <w:t xml:space="preserve"> high level of confidentiality</w:t>
      </w:r>
      <w:r w:rsidR="00076587" w:rsidRPr="00EE215C">
        <w:rPr>
          <w:rFonts w:asciiTheme="majorHAnsi" w:hAnsiTheme="majorHAnsi" w:cstheme="majorHAnsi"/>
          <w:sz w:val="22"/>
          <w:szCs w:val="22"/>
        </w:rPr>
        <w:t xml:space="preserve"> must be maintained at all times.</w:t>
      </w:r>
      <w:r w:rsidRPr="00EE215C">
        <w:rPr>
          <w:rFonts w:asciiTheme="majorHAnsi" w:hAnsiTheme="majorHAnsi" w:cstheme="majorHAnsi"/>
          <w:sz w:val="22"/>
          <w:szCs w:val="22"/>
        </w:rPr>
        <w:t xml:space="preserve"> </w:t>
      </w:r>
    </w:p>
    <w:p w14:paraId="08ACFF36" w14:textId="749895F8" w:rsidR="00DA454C" w:rsidRPr="00EE215C" w:rsidRDefault="00DA454C" w:rsidP="00E915F9">
      <w:pPr>
        <w:pStyle w:val="Heading2"/>
        <w:numPr>
          <w:ilvl w:val="1"/>
          <w:numId w:val="23"/>
        </w:numPr>
        <w:ind w:left="1418" w:hanging="709"/>
        <w:rPr>
          <w:rFonts w:asciiTheme="majorHAnsi" w:hAnsiTheme="majorHAnsi" w:cstheme="majorHAnsi"/>
          <w:color w:val="000000" w:themeColor="text1"/>
          <w:szCs w:val="22"/>
        </w:rPr>
      </w:pPr>
      <w:r w:rsidRPr="00EE215C">
        <w:rPr>
          <w:rFonts w:asciiTheme="majorHAnsi" w:hAnsiTheme="majorHAnsi" w:cstheme="majorHAnsi"/>
          <w:color w:val="000000" w:themeColor="text1"/>
          <w:szCs w:val="22"/>
        </w:rPr>
        <w:t>Level of Supervision/Independence</w:t>
      </w:r>
    </w:p>
    <w:p w14:paraId="256C4177" w14:textId="18738CBB" w:rsidR="00CC2012" w:rsidRPr="00EE215C" w:rsidRDefault="00CC2012" w:rsidP="00CC2012">
      <w:pPr>
        <w:spacing w:after="120"/>
        <w:ind w:left="1418"/>
        <w:rPr>
          <w:rFonts w:asciiTheme="majorHAnsi" w:hAnsiTheme="majorHAnsi" w:cstheme="majorHAnsi"/>
          <w:sz w:val="22"/>
          <w:szCs w:val="22"/>
        </w:rPr>
      </w:pPr>
      <w:r w:rsidRPr="00EE215C">
        <w:rPr>
          <w:rFonts w:asciiTheme="majorHAnsi" w:hAnsiTheme="majorHAnsi" w:cstheme="majorHAnsi"/>
          <w:color w:val="000000" w:themeColor="text1"/>
          <w:sz w:val="22"/>
          <w:szCs w:val="22"/>
        </w:rPr>
        <w:t xml:space="preserve">Work will </w:t>
      </w:r>
      <w:r w:rsidRPr="00EE215C">
        <w:rPr>
          <w:rFonts w:asciiTheme="majorHAnsi" w:hAnsiTheme="majorHAnsi" w:cstheme="majorHAnsi"/>
          <w:sz w:val="22"/>
          <w:szCs w:val="22"/>
        </w:rPr>
        <w:t>be carried out under minimal supervision.  Direction is provided on tasks to be undertaken with an opportunity to identify areas for improvement.  The incumbent must be able to work without supervision and is expected to take responsibility for outcomes</w:t>
      </w:r>
    </w:p>
    <w:p w14:paraId="50242A94" w14:textId="186FEA13" w:rsidR="00EA3E2F" w:rsidRPr="00EE215C" w:rsidRDefault="00EA3E2F" w:rsidP="00CC2012">
      <w:pPr>
        <w:pStyle w:val="Heading2"/>
        <w:numPr>
          <w:ilvl w:val="1"/>
          <w:numId w:val="23"/>
        </w:numPr>
        <w:ind w:left="1418" w:hanging="709"/>
        <w:rPr>
          <w:rFonts w:asciiTheme="majorHAnsi" w:hAnsiTheme="majorHAnsi" w:cstheme="majorHAnsi"/>
          <w:color w:val="000000" w:themeColor="text1"/>
          <w:szCs w:val="22"/>
        </w:rPr>
      </w:pPr>
      <w:r w:rsidRPr="00EE215C">
        <w:rPr>
          <w:rFonts w:asciiTheme="majorHAnsi" w:hAnsiTheme="majorHAnsi" w:cstheme="majorHAnsi"/>
          <w:color w:val="000000" w:themeColor="text1"/>
          <w:szCs w:val="22"/>
        </w:rPr>
        <w:t>Problem Solving and Judgement</w:t>
      </w:r>
    </w:p>
    <w:p w14:paraId="367097A5" w14:textId="2431BFAE" w:rsidR="00836172" w:rsidRPr="00EE215C" w:rsidRDefault="00CC2012" w:rsidP="00CC2012">
      <w:pPr>
        <w:ind w:left="1440"/>
        <w:rPr>
          <w:rFonts w:asciiTheme="majorHAnsi" w:hAnsiTheme="majorHAnsi" w:cstheme="majorHAnsi"/>
          <w:sz w:val="22"/>
          <w:szCs w:val="22"/>
        </w:rPr>
      </w:pPr>
      <w:r w:rsidRPr="00EE215C">
        <w:rPr>
          <w:rFonts w:asciiTheme="majorHAnsi" w:hAnsiTheme="majorHAnsi" w:cstheme="majorHAnsi"/>
          <w:sz w:val="22"/>
          <w:szCs w:val="22"/>
        </w:rPr>
        <w:t>The incumbent will be expected to have problem solving skills and sound professional judgment.  Some activities involve routine work but may involve some situations where they need to use a good level of judgement to solve problems and prioritise work.</w:t>
      </w:r>
    </w:p>
    <w:p w14:paraId="6339F680" w14:textId="499A0415" w:rsidR="00EA3E2F" w:rsidRPr="00EE215C" w:rsidRDefault="00EA3E2F" w:rsidP="00EA3E2F">
      <w:pPr>
        <w:pStyle w:val="Heading2"/>
        <w:numPr>
          <w:ilvl w:val="1"/>
          <w:numId w:val="23"/>
        </w:numPr>
        <w:ind w:left="1418" w:hanging="709"/>
        <w:rPr>
          <w:rFonts w:asciiTheme="majorHAnsi" w:hAnsiTheme="majorHAnsi" w:cstheme="majorHAnsi"/>
          <w:color w:val="000000" w:themeColor="text1"/>
          <w:szCs w:val="22"/>
        </w:rPr>
      </w:pPr>
      <w:r w:rsidRPr="00EE215C">
        <w:rPr>
          <w:rFonts w:asciiTheme="majorHAnsi" w:hAnsiTheme="majorHAnsi" w:cstheme="majorHAnsi"/>
          <w:color w:val="000000" w:themeColor="text1"/>
          <w:szCs w:val="22"/>
        </w:rPr>
        <w:t>Professional and Organisational Knowledge</w:t>
      </w:r>
    </w:p>
    <w:p w14:paraId="78B1B4DE" w14:textId="42F36D92" w:rsidR="00DA454C" w:rsidRPr="00EE215C" w:rsidRDefault="00A628FA" w:rsidP="00DA454C">
      <w:pPr>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T</w:t>
      </w:r>
      <w:r w:rsidR="00BC4593" w:rsidRPr="00EE215C">
        <w:rPr>
          <w:rFonts w:asciiTheme="majorHAnsi" w:hAnsiTheme="majorHAnsi" w:cstheme="majorHAnsi"/>
          <w:color w:val="000000" w:themeColor="text1"/>
          <w:sz w:val="22"/>
          <w:szCs w:val="22"/>
        </w:rPr>
        <w:t>he</w:t>
      </w:r>
      <w:r w:rsidR="00836172" w:rsidRPr="00EE215C">
        <w:rPr>
          <w:rFonts w:asciiTheme="majorHAnsi" w:hAnsiTheme="majorHAnsi" w:cstheme="majorHAnsi"/>
          <w:color w:val="000000" w:themeColor="text1"/>
          <w:sz w:val="22"/>
          <w:szCs w:val="22"/>
        </w:rPr>
        <w:t xml:space="preserve"> incumbent must be able to develop a sound working knowledge of relevant policies and procedures.</w:t>
      </w:r>
    </w:p>
    <w:p w14:paraId="2AF4D06C" w14:textId="5E690E6C" w:rsidR="00EA3E2F" w:rsidRPr="00EE215C" w:rsidRDefault="00EA3E2F" w:rsidP="00EA3E2F">
      <w:pPr>
        <w:pStyle w:val="Heading2"/>
        <w:numPr>
          <w:ilvl w:val="1"/>
          <w:numId w:val="23"/>
        </w:numPr>
        <w:ind w:left="1418" w:hanging="709"/>
        <w:rPr>
          <w:rFonts w:asciiTheme="majorHAnsi" w:hAnsiTheme="majorHAnsi" w:cstheme="majorHAnsi"/>
          <w:color w:val="000000" w:themeColor="text1"/>
        </w:rPr>
      </w:pPr>
      <w:r w:rsidRPr="00EE215C">
        <w:rPr>
          <w:rFonts w:asciiTheme="majorHAnsi" w:hAnsiTheme="majorHAnsi" w:cstheme="majorHAnsi"/>
          <w:color w:val="000000" w:themeColor="text1"/>
          <w:szCs w:val="22"/>
        </w:rPr>
        <w:t>Resource Management</w:t>
      </w:r>
    </w:p>
    <w:p w14:paraId="2B95B9A9" w14:textId="7E6DF9B4" w:rsidR="0096344D" w:rsidRPr="00EE215C" w:rsidRDefault="00A628FA">
      <w:pPr>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Equipment,</w:t>
      </w:r>
      <w:r w:rsidR="00836172" w:rsidRPr="00EE215C">
        <w:rPr>
          <w:rFonts w:asciiTheme="majorHAnsi" w:hAnsiTheme="majorHAnsi" w:cstheme="majorHAnsi"/>
          <w:color w:val="000000" w:themeColor="text1"/>
          <w:sz w:val="22"/>
          <w:szCs w:val="22"/>
        </w:rPr>
        <w:t xml:space="preserve"> workstations and daily resources are to be maintained and managed efficiently.</w:t>
      </w:r>
    </w:p>
    <w:p w14:paraId="0CEC7BB4" w14:textId="4666B6E8" w:rsidR="00EA3E2F" w:rsidRPr="00EE215C" w:rsidRDefault="00EA3E2F" w:rsidP="00EA3E2F">
      <w:pPr>
        <w:pStyle w:val="Heading2"/>
        <w:numPr>
          <w:ilvl w:val="1"/>
          <w:numId w:val="23"/>
        </w:numPr>
        <w:ind w:left="1418" w:hanging="709"/>
        <w:rPr>
          <w:rFonts w:asciiTheme="majorHAnsi" w:hAnsiTheme="majorHAnsi" w:cstheme="majorHAnsi"/>
          <w:color w:val="000000" w:themeColor="text1"/>
        </w:rPr>
      </w:pPr>
      <w:r w:rsidRPr="00EE215C">
        <w:rPr>
          <w:rFonts w:asciiTheme="majorHAnsi" w:hAnsiTheme="majorHAnsi" w:cstheme="majorHAnsi"/>
          <w:color w:val="000000" w:themeColor="text1"/>
          <w:szCs w:val="22"/>
        </w:rPr>
        <w:t>Breadth of the Position</w:t>
      </w:r>
    </w:p>
    <w:p w14:paraId="3E3DD563" w14:textId="03767B9A" w:rsidR="00DA454C" w:rsidRPr="00EE215C" w:rsidRDefault="00836172" w:rsidP="00DA454C">
      <w:pPr>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The position requires a good level of communication with other staff in order to provide a quality service</w:t>
      </w:r>
      <w:r w:rsidR="00DA454C" w:rsidRPr="00EE215C">
        <w:rPr>
          <w:rFonts w:asciiTheme="majorHAnsi" w:hAnsiTheme="majorHAnsi" w:cstheme="majorHAnsi"/>
          <w:color w:val="000000" w:themeColor="text1"/>
          <w:sz w:val="22"/>
          <w:szCs w:val="22"/>
        </w:rPr>
        <w:t xml:space="preserve">. </w:t>
      </w:r>
    </w:p>
    <w:p w14:paraId="7A551D99" w14:textId="0556E013" w:rsidR="00DA454C" w:rsidRPr="00EE215C" w:rsidRDefault="00DA454C" w:rsidP="00400052">
      <w:pPr>
        <w:pStyle w:val="Heading1"/>
        <w:rPr>
          <w:rFonts w:asciiTheme="majorHAnsi" w:hAnsiTheme="majorHAnsi" w:cstheme="majorHAnsi"/>
          <w:color w:val="000000" w:themeColor="text1"/>
          <w:szCs w:val="22"/>
        </w:rPr>
      </w:pPr>
      <w:r w:rsidRPr="00EE215C">
        <w:rPr>
          <w:rFonts w:asciiTheme="majorHAnsi" w:hAnsiTheme="majorHAnsi" w:cstheme="majorHAnsi"/>
          <w:color w:val="000000" w:themeColor="text1"/>
        </w:rPr>
        <w:t>OCCUPATIONAL HEALTH AND SAFETY AND ENVIRONMENTAL HEALTH</w:t>
      </w:r>
      <w:r w:rsidRPr="00EE215C">
        <w:rPr>
          <w:rFonts w:asciiTheme="majorHAnsi" w:hAnsiTheme="majorHAnsi" w:cstheme="majorHAnsi"/>
          <w:color w:val="000000" w:themeColor="text1"/>
          <w:szCs w:val="22"/>
        </w:rPr>
        <w:t xml:space="preserve"> AND SAFETY RESPONSIBILITES</w:t>
      </w:r>
    </w:p>
    <w:p w14:paraId="5201D602" w14:textId="77777777" w:rsidR="00DA454C" w:rsidRPr="00EE215C" w:rsidRDefault="00DA454C" w:rsidP="00DA454C">
      <w:pPr>
        <w:ind w:left="72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 xml:space="preserve">All ACO staff are responsible for the following safe work procedures and instructions in accordance with OHS and EHS legislation: </w:t>
      </w:r>
    </w:p>
    <w:p w14:paraId="2B7BEBAF" w14:textId="77777777" w:rsidR="00DA454C" w:rsidRPr="00EE215C" w:rsidRDefault="00DA454C" w:rsidP="00DA454C">
      <w:pPr>
        <w:ind w:left="1080"/>
        <w:rPr>
          <w:rFonts w:asciiTheme="majorHAnsi" w:hAnsiTheme="majorHAnsi" w:cstheme="majorHAnsi"/>
          <w:color w:val="000000" w:themeColor="text1"/>
          <w:sz w:val="22"/>
          <w:szCs w:val="22"/>
        </w:rPr>
      </w:pPr>
    </w:p>
    <w:p w14:paraId="4C0D7410"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Complying with OHS and EHS policies and procedures manuals</w:t>
      </w:r>
    </w:p>
    <w:p w14:paraId="3B2A5B56"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Taking responsible care for the health and safety of self and others</w:t>
      </w:r>
    </w:p>
    <w:p w14:paraId="62FEBDB1"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Ensuring that any hazardous conditions, near misses and injuries are reported immediately to a supervisor</w:t>
      </w:r>
    </w:p>
    <w:p w14:paraId="61C02C21"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Seeking guidance for all new or modified work procedures</w:t>
      </w:r>
    </w:p>
    <w:p w14:paraId="2469DF5B"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Participating in meetings, training and other health and safety activities</w:t>
      </w:r>
    </w:p>
    <w:p w14:paraId="0CAA7915"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Wearing personal protective equipment as provided</w:t>
      </w:r>
    </w:p>
    <w:p w14:paraId="02F3D800"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Using equipment in compliance with relevant guidelines, without wilful interference or misuse</w:t>
      </w:r>
    </w:p>
    <w:p w14:paraId="5FB22268" w14:textId="77777777" w:rsidR="00DA454C" w:rsidRPr="00EE215C" w:rsidRDefault="00DA454C" w:rsidP="00DA454C">
      <w:pPr>
        <w:numPr>
          <w:ilvl w:val="0"/>
          <w:numId w:val="3"/>
        </w:numPr>
        <w:tabs>
          <w:tab w:val="clear" w:pos="720"/>
          <w:tab w:val="num" w:pos="1440"/>
        </w:tabs>
        <w:ind w:left="144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Adopting work practices that support OHS programs</w:t>
      </w:r>
    </w:p>
    <w:p w14:paraId="688DF4BE" w14:textId="77777777" w:rsidR="00DA454C" w:rsidRPr="00EE215C" w:rsidRDefault="00DA454C" w:rsidP="00400052">
      <w:pPr>
        <w:pStyle w:val="Heading1"/>
        <w:rPr>
          <w:rFonts w:asciiTheme="majorHAnsi" w:hAnsiTheme="majorHAnsi" w:cstheme="majorHAnsi"/>
          <w:color w:val="000000" w:themeColor="text1"/>
        </w:rPr>
      </w:pPr>
      <w:r w:rsidRPr="00EE215C">
        <w:rPr>
          <w:rFonts w:asciiTheme="majorHAnsi" w:hAnsiTheme="majorHAnsi" w:cstheme="majorHAnsi"/>
          <w:color w:val="000000" w:themeColor="text1"/>
        </w:rPr>
        <w:t>KEY SELECTION CRITERIA</w:t>
      </w:r>
    </w:p>
    <w:p w14:paraId="67B4CBFE" w14:textId="77777777" w:rsidR="00836172" w:rsidRPr="00EE215C" w:rsidRDefault="00836172" w:rsidP="00836172">
      <w:pPr>
        <w:ind w:left="1080"/>
        <w:outlineLvl w:val="0"/>
        <w:rPr>
          <w:rFonts w:asciiTheme="majorHAnsi" w:hAnsiTheme="majorHAnsi" w:cstheme="majorHAnsi"/>
          <w:b/>
          <w:sz w:val="22"/>
          <w:szCs w:val="22"/>
        </w:rPr>
      </w:pPr>
      <w:r w:rsidRPr="00EE215C">
        <w:rPr>
          <w:rFonts w:asciiTheme="majorHAnsi" w:hAnsiTheme="majorHAnsi" w:cstheme="majorHAnsi"/>
          <w:b/>
          <w:sz w:val="22"/>
          <w:szCs w:val="22"/>
        </w:rPr>
        <w:t>Qualifications</w:t>
      </w:r>
    </w:p>
    <w:p w14:paraId="1E02D027" w14:textId="77777777" w:rsidR="00836172" w:rsidRPr="00EE215C" w:rsidRDefault="00836172" w:rsidP="00836172">
      <w:pPr>
        <w:ind w:left="1418"/>
        <w:rPr>
          <w:rFonts w:asciiTheme="majorHAnsi" w:hAnsiTheme="majorHAnsi" w:cstheme="majorHAnsi"/>
          <w:b/>
          <w:sz w:val="22"/>
          <w:szCs w:val="22"/>
        </w:rPr>
      </w:pPr>
    </w:p>
    <w:p w14:paraId="6CF82BD3" w14:textId="77777777" w:rsidR="00836172" w:rsidRPr="00EE215C" w:rsidRDefault="00836172" w:rsidP="00836172">
      <w:pPr>
        <w:numPr>
          <w:ilvl w:val="0"/>
          <w:numId w:val="4"/>
        </w:numPr>
        <w:tabs>
          <w:tab w:val="clear" w:pos="1440"/>
          <w:tab w:val="num" w:pos="1080"/>
        </w:tabs>
        <w:ind w:left="1080"/>
        <w:rPr>
          <w:rFonts w:asciiTheme="majorHAnsi" w:hAnsiTheme="majorHAnsi" w:cstheme="majorHAnsi"/>
          <w:b/>
          <w:sz w:val="22"/>
          <w:szCs w:val="22"/>
        </w:rPr>
      </w:pPr>
      <w:r w:rsidRPr="00EE215C">
        <w:rPr>
          <w:rFonts w:asciiTheme="majorHAnsi" w:hAnsiTheme="majorHAnsi" w:cstheme="majorHAnsi"/>
          <w:sz w:val="22"/>
          <w:szCs w:val="22"/>
        </w:rPr>
        <w:t>Completion of year 12 or an equivalent combination of relevant experience and/or education/training.</w:t>
      </w:r>
    </w:p>
    <w:p w14:paraId="07B63EAF" w14:textId="77777777" w:rsidR="00836172" w:rsidRPr="00EE215C" w:rsidRDefault="00836172" w:rsidP="00836172">
      <w:pPr>
        <w:ind w:left="1418"/>
        <w:rPr>
          <w:rFonts w:asciiTheme="majorHAnsi" w:hAnsiTheme="majorHAnsi" w:cstheme="majorHAnsi"/>
          <w:b/>
          <w:sz w:val="22"/>
          <w:szCs w:val="22"/>
        </w:rPr>
      </w:pPr>
    </w:p>
    <w:p w14:paraId="758F6AF4" w14:textId="77777777" w:rsidR="00836172" w:rsidRPr="00EE215C" w:rsidRDefault="00836172" w:rsidP="00836172">
      <w:pPr>
        <w:ind w:left="1080"/>
        <w:outlineLvl w:val="0"/>
        <w:rPr>
          <w:rFonts w:asciiTheme="majorHAnsi" w:hAnsiTheme="majorHAnsi" w:cstheme="majorHAnsi"/>
          <w:b/>
          <w:sz w:val="22"/>
          <w:szCs w:val="22"/>
        </w:rPr>
      </w:pPr>
      <w:r w:rsidRPr="00EE215C">
        <w:rPr>
          <w:rFonts w:asciiTheme="majorHAnsi" w:hAnsiTheme="majorHAnsi" w:cstheme="majorHAnsi"/>
          <w:b/>
          <w:sz w:val="22"/>
          <w:szCs w:val="22"/>
        </w:rPr>
        <w:t xml:space="preserve">Knowledge, Experience and Skills </w:t>
      </w:r>
    </w:p>
    <w:p w14:paraId="1A07195D" w14:textId="77777777" w:rsidR="00836172" w:rsidRPr="00EE215C" w:rsidRDefault="00836172" w:rsidP="00836172">
      <w:pPr>
        <w:ind w:left="1418"/>
        <w:rPr>
          <w:rFonts w:asciiTheme="majorHAnsi" w:hAnsiTheme="majorHAnsi" w:cstheme="majorHAnsi"/>
          <w:sz w:val="22"/>
          <w:szCs w:val="22"/>
        </w:rPr>
      </w:pPr>
    </w:p>
    <w:p w14:paraId="2B20EA37" w14:textId="2E4BFDA6" w:rsidR="00716A3E" w:rsidRPr="00EE215C" w:rsidRDefault="00716A3E" w:rsidP="00716A3E">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Competency in MS Office</w:t>
      </w:r>
      <w:r w:rsidR="00691EBB" w:rsidRPr="00EE215C">
        <w:rPr>
          <w:rFonts w:asciiTheme="majorHAnsi" w:hAnsiTheme="majorHAnsi" w:cstheme="majorHAnsi"/>
          <w:sz w:val="22"/>
          <w:szCs w:val="22"/>
        </w:rPr>
        <w:t xml:space="preserve"> suite (Word, Excel, Outlook and PowerPoint)</w:t>
      </w:r>
      <w:r w:rsidR="00D6614B">
        <w:rPr>
          <w:rFonts w:asciiTheme="majorHAnsi" w:hAnsiTheme="majorHAnsi" w:cstheme="majorHAnsi"/>
          <w:sz w:val="22"/>
          <w:szCs w:val="22"/>
        </w:rPr>
        <w:t>;</w:t>
      </w:r>
    </w:p>
    <w:p w14:paraId="28C5F75B" w14:textId="29EA238A" w:rsidR="00716A3E" w:rsidRPr="00EE215C" w:rsidRDefault="00716A3E" w:rsidP="00716A3E">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 xml:space="preserve">Efficient </w:t>
      </w:r>
      <w:r w:rsidR="00E96B0F">
        <w:rPr>
          <w:rFonts w:asciiTheme="majorHAnsi" w:hAnsiTheme="majorHAnsi" w:cstheme="majorHAnsi"/>
          <w:sz w:val="22"/>
          <w:szCs w:val="22"/>
        </w:rPr>
        <w:t xml:space="preserve">word processing </w:t>
      </w:r>
      <w:r w:rsidRPr="00EE215C">
        <w:rPr>
          <w:rFonts w:asciiTheme="majorHAnsi" w:hAnsiTheme="majorHAnsi" w:cstheme="majorHAnsi"/>
          <w:sz w:val="22"/>
          <w:szCs w:val="22"/>
        </w:rPr>
        <w:t>and data entry skills</w:t>
      </w:r>
      <w:r w:rsidR="00D6614B">
        <w:rPr>
          <w:rFonts w:asciiTheme="majorHAnsi" w:hAnsiTheme="majorHAnsi" w:cstheme="majorHAnsi"/>
          <w:sz w:val="22"/>
          <w:szCs w:val="22"/>
        </w:rPr>
        <w:t>;</w:t>
      </w:r>
    </w:p>
    <w:p w14:paraId="43C9D023" w14:textId="756CA6CC" w:rsidR="00755D81" w:rsidRPr="00EE215C" w:rsidRDefault="00755D81" w:rsidP="00755D81">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Sound organisational and time management skills</w:t>
      </w:r>
      <w:r w:rsidR="00D6614B">
        <w:rPr>
          <w:rFonts w:asciiTheme="majorHAnsi" w:hAnsiTheme="majorHAnsi" w:cstheme="majorHAnsi"/>
          <w:sz w:val="22"/>
          <w:szCs w:val="22"/>
        </w:rPr>
        <w:t>;</w:t>
      </w:r>
    </w:p>
    <w:p w14:paraId="7B26F268" w14:textId="6447D1B3" w:rsidR="00755D81" w:rsidRPr="00EE215C" w:rsidRDefault="00755D81" w:rsidP="00755D81">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Accuracy and attention to detail</w:t>
      </w:r>
      <w:r w:rsidR="00D6614B">
        <w:rPr>
          <w:rFonts w:asciiTheme="majorHAnsi" w:hAnsiTheme="majorHAnsi" w:cstheme="majorHAnsi"/>
          <w:sz w:val="22"/>
          <w:szCs w:val="22"/>
        </w:rPr>
        <w:t>;</w:t>
      </w:r>
    </w:p>
    <w:p w14:paraId="12078877" w14:textId="3244A7F4" w:rsidR="00716A3E" w:rsidRPr="00EE215C" w:rsidRDefault="00716A3E" w:rsidP="00A15732">
      <w:pPr>
        <w:pStyle w:val="dotlist"/>
        <w:ind w:left="1077" w:hanging="357"/>
        <w:rPr>
          <w:rFonts w:asciiTheme="majorHAnsi" w:hAnsiTheme="majorHAnsi" w:cstheme="majorHAnsi"/>
        </w:rPr>
      </w:pPr>
      <w:r w:rsidRPr="00EE215C">
        <w:rPr>
          <w:rFonts w:asciiTheme="majorHAnsi" w:hAnsiTheme="majorHAnsi" w:cstheme="majorHAnsi"/>
        </w:rPr>
        <w:t>Self motivated individual who demonstrates initiative with a can-do attitude</w:t>
      </w:r>
      <w:r w:rsidR="00D6614B">
        <w:rPr>
          <w:rFonts w:asciiTheme="majorHAnsi" w:hAnsiTheme="majorHAnsi" w:cstheme="majorHAnsi"/>
        </w:rPr>
        <w:t>;</w:t>
      </w:r>
    </w:p>
    <w:p w14:paraId="2B44C21B" w14:textId="0EEC1303" w:rsidR="00836172" w:rsidRPr="00EE215C" w:rsidRDefault="00C90C28" w:rsidP="00755D81">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Able to work</w:t>
      </w:r>
      <w:r w:rsidR="00836172" w:rsidRPr="00EE215C">
        <w:rPr>
          <w:rFonts w:asciiTheme="majorHAnsi" w:hAnsiTheme="majorHAnsi" w:cstheme="majorHAnsi"/>
          <w:sz w:val="22"/>
          <w:szCs w:val="22"/>
        </w:rPr>
        <w:t xml:space="preserve"> independently </w:t>
      </w:r>
      <w:r w:rsidRPr="00EE215C">
        <w:rPr>
          <w:rFonts w:asciiTheme="majorHAnsi" w:hAnsiTheme="majorHAnsi" w:cstheme="majorHAnsi"/>
          <w:sz w:val="22"/>
          <w:szCs w:val="22"/>
        </w:rPr>
        <w:t xml:space="preserve">within </w:t>
      </w:r>
      <w:r w:rsidR="00BC4593" w:rsidRPr="00EE215C">
        <w:rPr>
          <w:rFonts w:asciiTheme="majorHAnsi" w:hAnsiTheme="majorHAnsi" w:cstheme="majorHAnsi"/>
          <w:sz w:val="22"/>
          <w:szCs w:val="22"/>
        </w:rPr>
        <w:t>established</w:t>
      </w:r>
      <w:r w:rsidRPr="00EE215C">
        <w:rPr>
          <w:rFonts w:asciiTheme="majorHAnsi" w:hAnsiTheme="majorHAnsi" w:cstheme="majorHAnsi"/>
          <w:sz w:val="22"/>
          <w:szCs w:val="22"/>
        </w:rPr>
        <w:t xml:space="preserve"> procedures and </w:t>
      </w:r>
      <w:r w:rsidR="00BC4593" w:rsidRPr="00EE215C">
        <w:rPr>
          <w:rFonts w:asciiTheme="majorHAnsi" w:hAnsiTheme="majorHAnsi" w:cstheme="majorHAnsi"/>
          <w:sz w:val="22"/>
          <w:szCs w:val="22"/>
        </w:rPr>
        <w:t>routines</w:t>
      </w:r>
      <w:r w:rsidRPr="00EE215C">
        <w:rPr>
          <w:rFonts w:asciiTheme="majorHAnsi" w:hAnsiTheme="majorHAnsi" w:cstheme="majorHAnsi"/>
          <w:sz w:val="22"/>
          <w:szCs w:val="22"/>
        </w:rPr>
        <w:t>, seeks to improve work processes, willing and able to accept change</w:t>
      </w:r>
      <w:r w:rsidR="00D6614B">
        <w:rPr>
          <w:rFonts w:asciiTheme="majorHAnsi" w:hAnsiTheme="majorHAnsi" w:cstheme="majorHAnsi"/>
          <w:sz w:val="22"/>
          <w:szCs w:val="22"/>
        </w:rPr>
        <w:t>;</w:t>
      </w:r>
    </w:p>
    <w:p w14:paraId="72B4C950" w14:textId="11A205A0" w:rsidR="00C90C28" w:rsidRPr="00EE215C" w:rsidRDefault="00A628FA" w:rsidP="00755D81">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Sound</w:t>
      </w:r>
      <w:r w:rsidR="00836172" w:rsidRPr="00EE215C">
        <w:rPr>
          <w:rFonts w:asciiTheme="majorHAnsi" w:hAnsiTheme="majorHAnsi" w:cstheme="majorHAnsi"/>
          <w:sz w:val="22"/>
          <w:szCs w:val="22"/>
        </w:rPr>
        <w:t xml:space="preserve"> communication skills</w:t>
      </w:r>
      <w:r w:rsidR="00C90C28" w:rsidRPr="00EE215C">
        <w:rPr>
          <w:rFonts w:asciiTheme="majorHAnsi" w:hAnsiTheme="majorHAnsi" w:cstheme="majorHAnsi"/>
          <w:sz w:val="22"/>
          <w:szCs w:val="22"/>
        </w:rPr>
        <w:t xml:space="preserve"> both written and verbal</w:t>
      </w:r>
      <w:r w:rsidR="00D6614B">
        <w:rPr>
          <w:rFonts w:asciiTheme="majorHAnsi" w:hAnsiTheme="majorHAnsi" w:cstheme="majorHAnsi"/>
          <w:sz w:val="22"/>
          <w:szCs w:val="22"/>
        </w:rPr>
        <w:t>;</w:t>
      </w:r>
    </w:p>
    <w:p w14:paraId="7416491A" w14:textId="1D1C6850" w:rsidR="00716A3E" w:rsidRPr="00EE215C" w:rsidRDefault="00716A3E" w:rsidP="00716A3E">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Able to work in a team environment, displays a co-operative, supportive attitude towards others at all levels</w:t>
      </w:r>
      <w:r w:rsidR="005C79B0" w:rsidRPr="00EE215C">
        <w:rPr>
          <w:rFonts w:asciiTheme="majorHAnsi" w:hAnsiTheme="majorHAnsi" w:cstheme="majorHAnsi"/>
          <w:sz w:val="22"/>
          <w:szCs w:val="22"/>
        </w:rPr>
        <w:t>.  Willing to help out others and do menial tasks</w:t>
      </w:r>
      <w:r w:rsidR="00D6614B">
        <w:rPr>
          <w:rFonts w:asciiTheme="majorHAnsi" w:hAnsiTheme="majorHAnsi" w:cstheme="majorHAnsi"/>
          <w:sz w:val="22"/>
          <w:szCs w:val="22"/>
        </w:rPr>
        <w:t>;</w:t>
      </w:r>
    </w:p>
    <w:p w14:paraId="621742A0" w14:textId="0D1D8BF7" w:rsidR="00836172" w:rsidRPr="00EE215C" w:rsidRDefault="00C90C28" w:rsidP="00755D81">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 xml:space="preserve">Excellent interpersonal skills, builds and maintains positive working relationships </w:t>
      </w:r>
      <w:r w:rsidR="00836172" w:rsidRPr="00EE215C">
        <w:rPr>
          <w:rFonts w:asciiTheme="majorHAnsi" w:hAnsiTheme="majorHAnsi" w:cstheme="majorHAnsi"/>
          <w:sz w:val="22"/>
          <w:szCs w:val="22"/>
        </w:rPr>
        <w:t>with a broad range of people</w:t>
      </w:r>
      <w:r w:rsidR="00D6614B">
        <w:rPr>
          <w:rFonts w:asciiTheme="majorHAnsi" w:hAnsiTheme="majorHAnsi" w:cstheme="majorHAnsi"/>
          <w:sz w:val="22"/>
          <w:szCs w:val="22"/>
        </w:rPr>
        <w:t>;</w:t>
      </w:r>
    </w:p>
    <w:p w14:paraId="76AD3344" w14:textId="418F4C29" w:rsidR="00D451BA" w:rsidRPr="00EE215C" w:rsidRDefault="00D451BA" w:rsidP="00D451BA">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Sets a fast pace and remains calm and effective under pressure</w:t>
      </w:r>
      <w:r w:rsidR="00D6614B">
        <w:rPr>
          <w:rFonts w:asciiTheme="majorHAnsi" w:hAnsiTheme="majorHAnsi" w:cstheme="majorHAnsi"/>
          <w:sz w:val="22"/>
          <w:szCs w:val="22"/>
        </w:rPr>
        <w:t>;</w:t>
      </w:r>
    </w:p>
    <w:p w14:paraId="16F5C368" w14:textId="3B6D6F74" w:rsidR="00836172" w:rsidRPr="00EE215C" w:rsidRDefault="00755D81" w:rsidP="00862360">
      <w:pPr>
        <w:numPr>
          <w:ilvl w:val="0"/>
          <w:numId w:val="4"/>
        </w:numPr>
        <w:tabs>
          <w:tab w:val="clear" w:pos="1440"/>
          <w:tab w:val="num" w:pos="1080"/>
        </w:tabs>
        <w:spacing w:after="60"/>
        <w:ind w:left="1077" w:hanging="357"/>
        <w:rPr>
          <w:rFonts w:asciiTheme="majorHAnsi" w:hAnsiTheme="majorHAnsi" w:cstheme="majorHAnsi"/>
          <w:sz w:val="22"/>
          <w:szCs w:val="22"/>
        </w:rPr>
      </w:pPr>
      <w:r w:rsidRPr="00EE215C">
        <w:rPr>
          <w:rFonts w:asciiTheme="majorHAnsi" w:hAnsiTheme="majorHAnsi" w:cstheme="majorHAnsi"/>
          <w:sz w:val="22"/>
          <w:szCs w:val="22"/>
        </w:rPr>
        <w:t>Reliable</w:t>
      </w:r>
      <w:r w:rsidR="00D451BA" w:rsidRPr="00EE215C">
        <w:rPr>
          <w:rFonts w:asciiTheme="majorHAnsi" w:hAnsiTheme="majorHAnsi" w:cstheme="majorHAnsi"/>
          <w:sz w:val="22"/>
          <w:szCs w:val="22"/>
        </w:rPr>
        <w:t xml:space="preserve"> and</w:t>
      </w:r>
      <w:r w:rsidRPr="00EE215C">
        <w:rPr>
          <w:rFonts w:asciiTheme="majorHAnsi" w:hAnsiTheme="majorHAnsi" w:cstheme="majorHAnsi"/>
          <w:sz w:val="22"/>
          <w:szCs w:val="22"/>
        </w:rPr>
        <w:t xml:space="preserve"> trustworthy</w:t>
      </w:r>
      <w:r w:rsidR="00D451BA" w:rsidRPr="00EE215C">
        <w:rPr>
          <w:rFonts w:asciiTheme="majorHAnsi" w:hAnsiTheme="majorHAnsi" w:cstheme="majorHAnsi"/>
          <w:sz w:val="22"/>
          <w:szCs w:val="22"/>
        </w:rPr>
        <w:t xml:space="preserve"> -</w:t>
      </w:r>
      <w:r w:rsidRPr="00EE215C">
        <w:rPr>
          <w:rFonts w:asciiTheme="majorHAnsi" w:hAnsiTheme="majorHAnsi" w:cstheme="majorHAnsi"/>
          <w:sz w:val="22"/>
          <w:szCs w:val="22"/>
        </w:rPr>
        <w:t xml:space="preserve"> meets commitments and maintains confidentialit</w:t>
      </w:r>
      <w:r w:rsidR="00D451BA" w:rsidRPr="00EE215C">
        <w:rPr>
          <w:rFonts w:asciiTheme="majorHAnsi" w:hAnsiTheme="majorHAnsi" w:cstheme="majorHAnsi"/>
          <w:sz w:val="22"/>
          <w:szCs w:val="22"/>
        </w:rPr>
        <w:t>ies</w:t>
      </w:r>
      <w:r w:rsidR="00D6614B">
        <w:rPr>
          <w:rFonts w:asciiTheme="majorHAnsi" w:hAnsiTheme="majorHAnsi" w:cstheme="majorHAnsi"/>
          <w:sz w:val="22"/>
          <w:szCs w:val="22"/>
        </w:rPr>
        <w:t>;</w:t>
      </w:r>
    </w:p>
    <w:p w14:paraId="1DFCAEA8" w14:textId="77777777" w:rsidR="00742D91" w:rsidRPr="00EE215C" w:rsidRDefault="00742D91" w:rsidP="00DA454C">
      <w:pPr>
        <w:outlineLvl w:val="0"/>
        <w:rPr>
          <w:rFonts w:asciiTheme="majorHAnsi" w:hAnsiTheme="majorHAnsi" w:cstheme="majorHAnsi"/>
          <w:b/>
          <w:color w:val="000000" w:themeColor="text1"/>
          <w:sz w:val="22"/>
          <w:szCs w:val="22"/>
        </w:rPr>
      </w:pPr>
    </w:p>
    <w:p w14:paraId="030D1C80" w14:textId="77777777" w:rsidR="00DA454C" w:rsidRPr="00EE215C" w:rsidRDefault="00DA454C" w:rsidP="00DA454C">
      <w:pPr>
        <w:outlineLvl w:val="0"/>
        <w:rPr>
          <w:rFonts w:asciiTheme="majorHAnsi" w:hAnsiTheme="majorHAnsi" w:cstheme="majorHAnsi"/>
          <w:b/>
          <w:color w:val="000000" w:themeColor="text1"/>
          <w:sz w:val="22"/>
          <w:szCs w:val="22"/>
        </w:rPr>
      </w:pPr>
      <w:r w:rsidRPr="00EE215C">
        <w:rPr>
          <w:rFonts w:asciiTheme="majorHAnsi" w:hAnsiTheme="majorHAnsi" w:cstheme="majorHAnsi"/>
          <w:b/>
          <w:color w:val="000000" w:themeColor="text1"/>
          <w:sz w:val="22"/>
          <w:szCs w:val="22"/>
        </w:rPr>
        <w:t>Organisational Relationships</w:t>
      </w:r>
    </w:p>
    <w:p w14:paraId="290B1A7E" w14:textId="77777777" w:rsidR="00DA454C" w:rsidRPr="00EE215C" w:rsidRDefault="00DA454C" w:rsidP="00DA454C">
      <w:pPr>
        <w:rPr>
          <w:rFonts w:asciiTheme="majorHAnsi" w:hAnsiTheme="majorHAnsi" w:cstheme="majorHAnsi"/>
          <w:color w:val="000000" w:themeColor="text1"/>
          <w:sz w:val="22"/>
          <w:szCs w:val="22"/>
        </w:rPr>
      </w:pPr>
    </w:p>
    <w:p w14:paraId="784942E7" w14:textId="216AF42F" w:rsidR="00DA454C" w:rsidRPr="00EE215C" w:rsidRDefault="00DA454C" w:rsidP="00DA454C">
      <w:pPr>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Reports to:</w:t>
      </w:r>
      <w:r w:rsidRPr="00EE215C">
        <w:rPr>
          <w:rFonts w:asciiTheme="majorHAnsi" w:hAnsiTheme="majorHAnsi" w:cstheme="majorHAnsi"/>
          <w:color w:val="000000" w:themeColor="text1"/>
          <w:sz w:val="22"/>
          <w:szCs w:val="22"/>
        </w:rPr>
        <w:tab/>
      </w:r>
      <w:r w:rsidRPr="00EE215C">
        <w:rPr>
          <w:rFonts w:asciiTheme="majorHAnsi" w:hAnsiTheme="majorHAnsi" w:cstheme="majorHAnsi"/>
          <w:color w:val="000000" w:themeColor="text1"/>
          <w:sz w:val="22"/>
          <w:szCs w:val="22"/>
        </w:rPr>
        <w:tab/>
      </w:r>
      <w:r w:rsidR="00D6614B">
        <w:rPr>
          <w:rFonts w:asciiTheme="majorHAnsi" w:hAnsiTheme="majorHAnsi" w:cstheme="majorHAnsi"/>
          <w:sz w:val="22"/>
          <w:szCs w:val="22"/>
        </w:rPr>
        <w:t xml:space="preserve">Head of Clinic Operations and </w:t>
      </w:r>
      <w:r w:rsidR="009E123C">
        <w:rPr>
          <w:rFonts w:asciiTheme="majorHAnsi" w:hAnsiTheme="majorHAnsi" w:cstheme="majorHAnsi"/>
          <w:sz w:val="22"/>
          <w:szCs w:val="22"/>
        </w:rPr>
        <w:t>Service Improvement</w:t>
      </w:r>
    </w:p>
    <w:p w14:paraId="4E03FCD1" w14:textId="77777777" w:rsidR="00691EBB" w:rsidRPr="00EE215C" w:rsidRDefault="00691EBB" w:rsidP="00DA454C">
      <w:pPr>
        <w:rPr>
          <w:rFonts w:asciiTheme="majorHAnsi" w:hAnsiTheme="majorHAnsi" w:cstheme="majorHAnsi"/>
          <w:color w:val="000000" w:themeColor="text1"/>
          <w:sz w:val="22"/>
          <w:szCs w:val="22"/>
        </w:rPr>
      </w:pPr>
    </w:p>
    <w:p w14:paraId="2D989BA5" w14:textId="77777777" w:rsidR="00DA454C" w:rsidRPr="00EE215C" w:rsidRDefault="00DA454C" w:rsidP="00DA454C">
      <w:pPr>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Supervises:</w:t>
      </w:r>
      <w:r w:rsidRPr="00EE215C">
        <w:rPr>
          <w:rFonts w:asciiTheme="majorHAnsi" w:hAnsiTheme="majorHAnsi" w:cstheme="majorHAnsi"/>
          <w:color w:val="000000" w:themeColor="text1"/>
          <w:sz w:val="22"/>
          <w:szCs w:val="22"/>
        </w:rPr>
        <w:tab/>
      </w:r>
      <w:r w:rsidRPr="00EE215C">
        <w:rPr>
          <w:rFonts w:asciiTheme="majorHAnsi" w:hAnsiTheme="majorHAnsi" w:cstheme="majorHAnsi"/>
          <w:color w:val="000000" w:themeColor="text1"/>
          <w:sz w:val="22"/>
          <w:szCs w:val="22"/>
        </w:rPr>
        <w:tab/>
        <w:t>No direct reports</w:t>
      </w:r>
    </w:p>
    <w:p w14:paraId="5297C901" w14:textId="77777777" w:rsidR="00DA454C" w:rsidRPr="00EE215C" w:rsidRDefault="00DA454C" w:rsidP="00DA454C">
      <w:pPr>
        <w:rPr>
          <w:rFonts w:asciiTheme="majorHAnsi" w:hAnsiTheme="majorHAnsi" w:cstheme="majorHAnsi"/>
          <w:color w:val="000000" w:themeColor="text1"/>
          <w:sz w:val="22"/>
          <w:szCs w:val="22"/>
        </w:rPr>
      </w:pPr>
    </w:p>
    <w:p w14:paraId="338D38FA" w14:textId="783C040C" w:rsidR="00842508" w:rsidRDefault="00DA454C" w:rsidP="00862360">
      <w:pPr>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Internal Liaisons:</w:t>
      </w:r>
      <w:r w:rsidRPr="00EE215C">
        <w:rPr>
          <w:rFonts w:asciiTheme="majorHAnsi" w:hAnsiTheme="majorHAnsi" w:cstheme="majorHAnsi"/>
          <w:color w:val="000000" w:themeColor="text1"/>
          <w:sz w:val="22"/>
          <w:szCs w:val="22"/>
        </w:rPr>
        <w:tab/>
      </w:r>
      <w:r w:rsidR="00D6614B">
        <w:rPr>
          <w:rFonts w:asciiTheme="majorHAnsi" w:hAnsiTheme="majorHAnsi" w:cstheme="majorHAnsi"/>
          <w:color w:val="000000" w:themeColor="text1"/>
          <w:sz w:val="22"/>
          <w:szCs w:val="22"/>
        </w:rPr>
        <w:t xml:space="preserve">Director of Clinical Services and </w:t>
      </w:r>
    </w:p>
    <w:p w14:paraId="12D447D2" w14:textId="74159A9B" w:rsidR="00D6614B" w:rsidRDefault="00D6614B" w:rsidP="009E123C">
      <w:pPr>
        <w:rPr>
          <w:rFonts w:asciiTheme="majorHAnsi" w:hAnsiTheme="majorHAnsi" w:cstheme="majorHAnsi"/>
          <w:sz w:val="22"/>
          <w:szCs w:val="22"/>
        </w:rPr>
      </w:pP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ab/>
      </w:r>
      <w:r w:rsidRPr="00D6768F">
        <w:rPr>
          <w:rFonts w:asciiTheme="majorHAnsi" w:hAnsiTheme="majorHAnsi" w:cstheme="majorHAnsi"/>
          <w:sz w:val="22"/>
          <w:szCs w:val="22"/>
        </w:rPr>
        <w:t>Head of Community and Outreach Eye Care Services</w:t>
      </w:r>
    </w:p>
    <w:p w14:paraId="6A066C0D" w14:textId="0663F706" w:rsidR="00D6614B" w:rsidRDefault="00D6614B" w:rsidP="00D6614B">
      <w:pPr>
        <w:ind w:left="1440" w:firstLine="720"/>
        <w:rPr>
          <w:rFonts w:asciiTheme="majorHAnsi" w:hAnsiTheme="majorHAnsi" w:cstheme="majorHAnsi"/>
          <w:sz w:val="22"/>
          <w:szCs w:val="22"/>
        </w:rPr>
      </w:pPr>
      <w:r>
        <w:rPr>
          <w:rFonts w:asciiTheme="majorHAnsi" w:hAnsiTheme="majorHAnsi" w:cstheme="majorHAnsi"/>
          <w:sz w:val="22"/>
          <w:szCs w:val="22"/>
        </w:rPr>
        <w:t>Head of Specialist Eye Care Service</w:t>
      </w:r>
      <w:r w:rsidR="009E123C">
        <w:rPr>
          <w:rFonts w:asciiTheme="majorHAnsi" w:hAnsiTheme="majorHAnsi" w:cstheme="majorHAnsi"/>
          <w:sz w:val="22"/>
          <w:szCs w:val="22"/>
        </w:rPr>
        <w:t>s and Clinical Care</w:t>
      </w:r>
    </w:p>
    <w:p w14:paraId="44084A64" w14:textId="1D5DA8B7" w:rsidR="009E123C" w:rsidRPr="00EE215C" w:rsidRDefault="009E123C" w:rsidP="00D6614B">
      <w:pPr>
        <w:ind w:left="1440" w:firstLine="720"/>
        <w:rPr>
          <w:rFonts w:asciiTheme="majorHAnsi" w:hAnsiTheme="majorHAnsi" w:cstheme="majorHAnsi"/>
          <w:color w:val="000000" w:themeColor="text1"/>
          <w:sz w:val="22"/>
          <w:szCs w:val="22"/>
        </w:rPr>
      </w:pPr>
      <w:r>
        <w:rPr>
          <w:rFonts w:asciiTheme="majorHAnsi" w:hAnsiTheme="majorHAnsi" w:cstheme="majorHAnsi"/>
          <w:sz w:val="22"/>
          <w:szCs w:val="22"/>
        </w:rPr>
        <w:t>Lead Optometrist Primary Care</w:t>
      </w:r>
    </w:p>
    <w:p w14:paraId="3E1CF984" w14:textId="4EECF93C" w:rsidR="00DA454C" w:rsidRDefault="00D6614B" w:rsidP="00DA454C">
      <w:pPr>
        <w:ind w:left="1440" w:firstLine="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All Clinical Services</w:t>
      </w:r>
      <w:r w:rsidR="00C046C9" w:rsidRPr="00EE215C">
        <w:rPr>
          <w:rFonts w:asciiTheme="majorHAnsi" w:hAnsiTheme="majorHAnsi" w:cstheme="majorHAnsi"/>
          <w:color w:val="000000" w:themeColor="text1"/>
          <w:sz w:val="22"/>
          <w:szCs w:val="22"/>
        </w:rPr>
        <w:t xml:space="preserve"> </w:t>
      </w:r>
      <w:r w:rsidR="00DA454C" w:rsidRPr="00EE215C">
        <w:rPr>
          <w:rFonts w:asciiTheme="majorHAnsi" w:hAnsiTheme="majorHAnsi" w:cstheme="majorHAnsi"/>
          <w:color w:val="000000" w:themeColor="text1"/>
          <w:sz w:val="22"/>
          <w:szCs w:val="22"/>
        </w:rPr>
        <w:t>staff</w:t>
      </w:r>
    </w:p>
    <w:p w14:paraId="742251F4" w14:textId="74BCCDC4" w:rsidR="00615126" w:rsidRPr="00EE215C" w:rsidRDefault="00615126" w:rsidP="00DA454C">
      <w:pPr>
        <w:ind w:left="1440" w:firstLine="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Accounts and Finance Team</w:t>
      </w:r>
    </w:p>
    <w:p w14:paraId="3F71850C" w14:textId="77777777" w:rsidR="00DA454C" w:rsidRPr="00EE215C" w:rsidRDefault="00DA454C" w:rsidP="00DA454C">
      <w:pPr>
        <w:rPr>
          <w:rFonts w:asciiTheme="majorHAnsi" w:hAnsiTheme="majorHAnsi" w:cstheme="majorHAnsi"/>
          <w:color w:val="000000" w:themeColor="text1"/>
          <w:sz w:val="22"/>
          <w:szCs w:val="22"/>
        </w:rPr>
      </w:pPr>
    </w:p>
    <w:p w14:paraId="54306AC2" w14:textId="24989686" w:rsidR="00842508" w:rsidRPr="00EE215C" w:rsidRDefault="00DA454C" w:rsidP="00862360">
      <w:pPr>
        <w:ind w:left="2160" w:hanging="216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External Liaisons:</w:t>
      </w:r>
      <w:r w:rsidRPr="00EE215C">
        <w:rPr>
          <w:rFonts w:asciiTheme="majorHAnsi" w:hAnsiTheme="majorHAnsi" w:cstheme="majorHAnsi"/>
          <w:color w:val="000000" w:themeColor="text1"/>
          <w:sz w:val="22"/>
          <w:szCs w:val="22"/>
        </w:rPr>
        <w:tab/>
      </w:r>
      <w:r w:rsidR="00D6614B">
        <w:rPr>
          <w:rFonts w:asciiTheme="majorHAnsi" w:hAnsiTheme="majorHAnsi" w:cstheme="majorHAnsi"/>
          <w:color w:val="000000" w:themeColor="text1"/>
          <w:sz w:val="22"/>
          <w:szCs w:val="22"/>
        </w:rPr>
        <w:t>Nil</w:t>
      </w:r>
    </w:p>
    <w:p w14:paraId="607C64DF" w14:textId="5E87686A" w:rsidR="00842508" w:rsidRPr="00EE215C" w:rsidRDefault="00842508" w:rsidP="00DA454C">
      <w:pPr>
        <w:ind w:left="2160" w:hanging="2160"/>
        <w:rPr>
          <w:rFonts w:asciiTheme="majorHAnsi" w:hAnsiTheme="majorHAnsi" w:cstheme="majorHAnsi"/>
          <w:color w:val="000000" w:themeColor="text1"/>
          <w:sz w:val="22"/>
          <w:szCs w:val="22"/>
        </w:rPr>
      </w:pPr>
      <w:r w:rsidRPr="00EE215C">
        <w:rPr>
          <w:rFonts w:asciiTheme="majorHAnsi" w:hAnsiTheme="majorHAnsi" w:cstheme="majorHAnsi"/>
          <w:color w:val="000000" w:themeColor="text1"/>
          <w:sz w:val="22"/>
          <w:szCs w:val="22"/>
        </w:rPr>
        <w:tab/>
      </w:r>
    </w:p>
    <w:p w14:paraId="70DEDC91" w14:textId="77777777" w:rsidR="00400052" w:rsidRPr="00EE215C" w:rsidRDefault="00400052" w:rsidP="00DA454C">
      <w:pPr>
        <w:ind w:left="2160" w:hanging="2160"/>
        <w:rPr>
          <w:rFonts w:asciiTheme="majorHAnsi" w:hAnsiTheme="majorHAnsi" w:cstheme="majorHAnsi"/>
          <w:color w:val="000000" w:themeColor="text1"/>
          <w:sz w:val="22"/>
          <w:szCs w:val="22"/>
        </w:rPr>
      </w:pPr>
    </w:p>
    <w:p w14:paraId="5CE8B591" w14:textId="77777777" w:rsidR="00DA454C" w:rsidRPr="00EE215C" w:rsidRDefault="00DA454C" w:rsidP="00DA454C">
      <w:pPr>
        <w:outlineLvl w:val="0"/>
        <w:rPr>
          <w:rFonts w:asciiTheme="majorHAnsi" w:hAnsiTheme="majorHAnsi" w:cstheme="majorHAnsi"/>
          <w:b/>
          <w:color w:val="000000" w:themeColor="text1"/>
          <w:sz w:val="22"/>
          <w:szCs w:val="22"/>
        </w:rPr>
      </w:pPr>
      <w:r w:rsidRPr="00EE215C">
        <w:rPr>
          <w:rFonts w:asciiTheme="majorHAnsi" w:hAnsiTheme="majorHAnsi" w:cstheme="majorHAnsi"/>
          <w:b/>
          <w:color w:val="000000" w:themeColor="text1"/>
          <w:sz w:val="22"/>
          <w:szCs w:val="22"/>
        </w:rPr>
        <w:t>OTHER RELEVANT INFORMATION</w:t>
      </w:r>
    </w:p>
    <w:p w14:paraId="668A7030" w14:textId="77777777" w:rsidR="00DA454C" w:rsidRPr="00EE215C" w:rsidRDefault="00DA454C" w:rsidP="00DA454C">
      <w:pPr>
        <w:rPr>
          <w:rFonts w:asciiTheme="majorHAnsi" w:hAnsiTheme="majorHAnsi" w:cstheme="majorHAnsi"/>
          <w:color w:val="000000" w:themeColor="text1"/>
          <w:sz w:val="22"/>
          <w:szCs w:val="22"/>
        </w:rPr>
      </w:pPr>
    </w:p>
    <w:p w14:paraId="29D7CFDB" w14:textId="77777777" w:rsidR="005E2828" w:rsidRPr="00B871DF" w:rsidRDefault="005E2828" w:rsidP="005E2828">
      <w:pPr>
        <w:rPr>
          <w:rFonts w:asciiTheme="majorHAnsi" w:hAnsiTheme="majorHAnsi" w:cstheme="majorHAnsi"/>
          <w:b/>
          <w:sz w:val="22"/>
          <w:szCs w:val="22"/>
        </w:rPr>
      </w:pPr>
      <w:r w:rsidRPr="00B871DF">
        <w:rPr>
          <w:rFonts w:asciiTheme="majorHAnsi" w:hAnsiTheme="majorHAnsi" w:cstheme="majorHAnsi"/>
          <w:b/>
          <w:sz w:val="22"/>
          <w:szCs w:val="22"/>
        </w:rPr>
        <w:t xml:space="preserve">Employment Screening </w:t>
      </w:r>
    </w:p>
    <w:p w14:paraId="574DDE66" w14:textId="77777777" w:rsidR="005E2828" w:rsidRPr="00B871DF" w:rsidRDefault="005E2828" w:rsidP="005E2828">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theme="majorHAnsi"/>
          <w:color w:val="000000" w:themeColor="text1"/>
          <w:sz w:val="22"/>
          <w:szCs w:val="22"/>
        </w:rPr>
      </w:pPr>
      <w:r w:rsidRPr="00B871DF">
        <w:rPr>
          <w:rFonts w:asciiTheme="majorHAnsi" w:hAnsiTheme="majorHAnsi" w:cstheme="majorHAnsi"/>
          <w:sz w:val="22"/>
          <w:szCs w:val="22"/>
        </w:rPr>
        <w:t xml:space="preserve">The ACO employs staff who come into contact with children, elderly and vulnerable people. We are </w:t>
      </w:r>
      <w:r w:rsidRPr="00B871DF">
        <w:rPr>
          <w:rFonts w:asciiTheme="majorHAnsi" w:hAnsiTheme="majorHAnsi" w:cstheme="majorHAnsi"/>
          <w:color w:val="000000" w:themeColor="text1"/>
          <w:sz w:val="22"/>
          <w:szCs w:val="22"/>
        </w:rPr>
        <w:t>committed to protecting and not placing at unreasonable risk vulnerable people, members of the communities we serve and our employees.</w:t>
      </w:r>
    </w:p>
    <w:p w14:paraId="6159C0BA" w14:textId="77777777" w:rsidR="005E2828" w:rsidRPr="00B871DF" w:rsidRDefault="005E2828" w:rsidP="005E2828">
      <w:pPr>
        <w:jc w:val="both"/>
        <w:rPr>
          <w:rFonts w:asciiTheme="majorHAnsi" w:hAnsiTheme="majorHAnsi" w:cstheme="majorHAnsi"/>
          <w:sz w:val="22"/>
          <w:szCs w:val="22"/>
        </w:rPr>
      </w:pPr>
    </w:p>
    <w:p w14:paraId="4B4378F6" w14:textId="77777777" w:rsidR="005E2828" w:rsidRPr="00B871DF" w:rsidRDefault="005E2828" w:rsidP="005E2828">
      <w:pPr>
        <w:jc w:val="both"/>
        <w:rPr>
          <w:rFonts w:asciiTheme="majorHAnsi" w:hAnsiTheme="majorHAnsi" w:cstheme="majorHAnsi"/>
          <w:sz w:val="22"/>
          <w:szCs w:val="22"/>
        </w:rPr>
      </w:pPr>
      <w:r w:rsidRPr="00B871DF">
        <w:rPr>
          <w:rFonts w:asciiTheme="majorHAnsi" w:hAnsiTheme="majorHAnsi" w:cstheme="majorHAnsi"/>
          <w:b/>
          <w:i/>
          <w:sz w:val="22"/>
          <w:szCs w:val="22"/>
        </w:rPr>
        <w:t>Employment for all positions is conditional on a satisfactory National Police Check valid for working with Children/Vulnerable Groups</w:t>
      </w:r>
      <w:r w:rsidRPr="00B871DF">
        <w:rPr>
          <w:rFonts w:asciiTheme="majorHAnsi" w:hAnsiTheme="majorHAnsi" w:cstheme="majorHAnsi"/>
          <w:sz w:val="22"/>
          <w:szCs w:val="22"/>
        </w:rPr>
        <w:t>. Police checks must be renewed every three years.</w:t>
      </w:r>
    </w:p>
    <w:p w14:paraId="76844397" w14:textId="77777777" w:rsidR="005E2828" w:rsidRPr="00B871DF" w:rsidRDefault="005E2828" w:rsidP="005E2828">
      <w:pPr>
        <w:jc w:val="both"/>
        <w:rPr>
          <w:rFonts w:asciiTheme="majorHAnsi" w:hAnsiTheme="majorHAnsi" w:cstheme="majorHAnsi"/>
          <w:sz w:val="22"/>
          <w:szCs w:val="22"/>
        </w:rPr>
      </w:pPr>
    </w:p>
    <w:p w14:paraId="4B21E9F9" w14:textId="77777777" w:rsidR="005E2828" w:rsidRPr="00B871DF" w:rsidRDefault="005E2828" w:rsidP="005E2828">
      <w:pPr>
        <w:jc w:val="both"/>
        <w:rPr>
          <w:rFonts w:asciiTheme="majorHAnsi" w:hAnsiTheme="majorHAnsi" w:cstheme="majorHAnsi"/>
          <w:sz w:val="22"/>
          <w:szCs w:val="22"/>
        </w:rPr>
      </w:pPr>
      <w:r w:rsidRPr="00B871DF">
        <w:rPr>
          <w:rFonts w:asciiTheme="majorHAnsi" w:hAnsiTheme="majorHAnsi" w:cstheme="majorHAnsi"/>
          <w:sz w:val="22"/>
          <w:szCs w:val="22"/>
        </w:rPr>
        <w:t>International Police Checks are required from prospective employees who have worked overseas for 12 months or more in the last 10 years.</w:t>
      </w:r>
    </w:p>
    <w:p w14:paraId="6F19C182" w14:textId="77777777" w:rsidR="005E2828" w:rsidRPr="00B871DF" w:rsidRDefault="005E2828" w:rsidP="005E2828">
      <w:pPr>
        <w:jc w:val="both"/>
        <w:rPr>
          <w:rFonts w:asciiTheme="majorHAnsi" w:hAnsiTheme="majorHAnsi" w:cstheme="majorHAnsi"/>
          <w:sz w:val="22"/>
          <w:szCs w:val="22"/>
        </w:rPr>
      </w:pPr>
    </w:p>
    <w:p w14:paraId="4A218014" w14:textId="77777777" w:rsidR="005E2828" w:rsidRPr="00B871DF" w:rsidRDefault="005E2828" w:rsidP="005E2828">
      <w:pPr>
        <w:jc w:val="both"/>
        <w:rPr>
          <w:rFonts w:asciiTheme="majorHAnsi" w:hAnsiTheme="majorHAnsi" w:cstheme="majorHAnsi"/>
          <w:sz w:val="22"/>
          <w:szCs w:val="22"/>
        </w:rPr>
      </w:pPr>
      <w:r w:rsidRPr="00B871DF">
        <w:rPr>
          <w:rFonts w:asciiTheme="majorHAnsi" w:hAnsiTheme="majorHAnsi" w:cstheme="majorHAnsi"/>
          <w:b/>
          <w:i/>
          <w:sz w:val="22"/>
          <w:szCs w:val="22"/>
        </w:rPr>
        <w:lastRenderedPageBreak/>
        <w:t xml:space="preserve">Employment in this role is conditional on a satisfactory Working with Children Check. </w:t>
      </w:r>
      <w:r w:rsidRPr="00B871DF">
        <w:rPr>
          <w:rFonts w:asciiTheme="majorHAnsi" w:hAnsiTheme="majorHAnsi" w:cstheme="majorHAnsi"/>
          <w:sz w:val="22"/>
          <w:szCs w:val="22"/>
        </w:rPr>
        <w:t>Working with Children checks must be renewed every five years.</w:t>
      </w:r>
    </w:p>
    <w:p w14:paraId="023B4FD1" w14:textId="77777777" w:rsidR="005E2828" w:rsidRPr="00B871DF" w:rsidRDefault="005E2828" w:rsidP="005E2828">
      <w:pPr>
        <w:outlineLvl w:val="0"/>
        <w:rPr>
          <w:rFonts w:asciiTheme="majorHAnsi" w:hAnsiTheme="majorHAnsi" w:cstheme="majorHAnsi"/>
          <w:b/>
          <w:sz w:val="22"/>
          <w:szCs w:val="22"/>
        </w:rPr>
      </w:pPr>
    </w:p>
    <w:p w14:paraId="3871C285" w14:textId="77777777" w:rsidR="005E2828" w:rsidRPr="00B871DF" w:rsidRDefault="005E2828" w:rsidP="005E2828">
      <w:pPr>
        <w:outlineLvl w:val="0"/>
        <w:rPr>
          <w:rFonts w:asciiTheme="majorHAnsi" w:hAnsiTheme="majorHAnsi" w:cstheme="majorHAnsi"/>
          <w:b/>
          <w:sz w:val="22"/>
          <w:szCs w:val="22"/>
        </w:rPr>
      </w:pPr>
      <w:r w:rsidRPr="00B871DF">
        <w:rPr>
          <w:rFonts w:asciiTheme="majorHAnsi" w:hAnsiTheme="majorHAnsi" w:cstheme="majorHAnsi"/>
          <w:b/>
          <w:sz w:val="22"/>
          <w:szCs w:val="22"/>
        </w:rPr>
        <w:t>Pre-employment Medical Check</w:t>
      </w:r>
    </w:p>
    <w:p w14:paraId="7F4027A1" w14:textId="77777777" w:rsidR="005E2828" w:rsidRPr="00B871DF" w:rsidRDefault="005E2828" w:rsidP="005E2828">
      <w:pPr>
        <w:jc w:val="both"/>
        <w:rPr>
          <w:rFonts w:asciiTheme="majorHAnsi" w:hAnsiTheme="majorHAnsi" w:cstheme="majorHAnsi"/>
          <w:sz w:val="22"/>
          <w:szCs w:val="22"/>
        </w:rPr>
      </w:pPr>
      <w:r w:rsidRPr="00B871DF">
        <w:rPr>
          <w:rFonts w:asciiTheme="majorHAnsi" w:hAnsiTheme="majorHAnsi" w:cstheme="majorHAnsi"/>
          <w:sz w:val="22"/>
          <w:szCs w:val="22"/>
        </w:rPr>
        <w:t>For specific positions where there are particular physical demands a pre-employment medical check with your Medical Practitioner would be required.</w:t>
      </w:r>
    </w:p>
    <w:p w14:paraId="5B3D4EFC" w14:textId="77777777" w:rsidR="005E2828" w:rsidRPr="00B871DF" w:rsidRDefault="005E2828" w:rsidP="005E2828">
      <w:pPr>
        <w:jc w:val="both"/>
        <w:outlineLvl w:val="0"/>
        <w:rPr>
          <w:rFonts w:asciiTheme="majorHAnsi" w:hAnsiTheme="majorHAnsi" w:cstheme="majorHAnsi"/>
          <w:b/>
          <w:sz w:val="22"/>
          <w:szCs w:val="22"/>
        </w:rPr>
      </w:pPr>
    </w:p>
    <w:p w14:paraId="5A0C115B" w14:textId="77777777" w:rsidR="005E2828" w:rsidRPr="00B871DF" w:rsidRDefault="005E2828" w:rsidP="005E2828">
      <w:pPr>
        <w:jc w:val="both"/>
        <w:outlineLvl w:val="0"/>
        <w:rPr>
          <w:rFonts w:asciiTheme="majorHAnsi" w:hAnsiTheme="majorHAnsi" w:cstheme="majorHAnsi"/>
          <w:b/>
          <w:sz w:val="22"/>
          <w:szCs w:val="22"/>
        </w:rPr>
      </w:pPr>
      <w:r w:rsidRPr="00B871DF">
        <w:rPr>
          <w:rFonts w:asciiTheme="majorHAnsi" w:hAnsiTheme="majorHAnsi" w:cstheme="majorHAnsi"/>
          <w:b/>
          <w:sz w:val="22"/>
          <w:szCs w:val="22"/>
        </w:rPr>
        <w:t>Privacy Notification</w:t>
      </w:r>
    </w:p>
    <w:p w14:paraId="1C02BAE9" w14:textId="77777777" w:rsidR="005E2828" w:rsidRPr="00B871DF" w:rsidRDefault="005E2828" w:rsidP="005E2828">
      <w:pPr>
        <w:jc w:val="both"/>
        <w:rPr>
          <w:rFonts w:asciiTheme="majorHAnsi" w:hAnsiTheme="majorHAnsi" w:cstheme="majorHAnsi"/>
          <w:sz w:val="22"/>
          <w:szCs w:val="22"/>
        </w:rPr>
      </w:pPr>
      <w:r w:rsidRPr="00B871DF">
        <w:rPr>
          <w:rFonts w:asciiTheme="majorHAnsi" w:hAnsiTheme="majorHAnsi" w:cstheme="majorHAnsi"/>
          <w:sz w:val="22"/>
          <w:szCs w:val="22"/>
        </w:rPr>
        <w:t>We collect this personal information for the purpose of processing and considering your application for employment and its use is consistent with requirements of the Information Privacy Act 2000. All unsuccessful applications are retained for six months then securely destroyed.</w:t>
      </w:r>
    </w:p>
    <w:p w14:paraId="2FC930DF" w14:textId="77777777" w:rsidR="005E2828" w:rsidRPr="00B871DF" w:rsidRDefault="005E2828" w:rsidP="005E2828">
      <w:pPr>
        <w:rPr>
          <w:rFonts w:asciiTheme="majorHAnsi" w:hAnsiTheme="majorHAnsi" w:cstheme="majorHAnsi"/>
          <w:sz w:val="22"/>
          <w:szCs w:val="22"/>
        </w:rPr>
      </w:pPr>
    </w:p>
    <w:p w14:paraId="5464A5A4" w14:textId="77777777" w:rsidR="005E2828" w:rsidRPr="00B871DF" w:rsidRDefault="005E2828" w:rsidP="005E2828">
      <w:pPr>
        <w:rPr>
          <w:rFonts w:asciiTheme="majorHAnsi" w:hAnsiTheme="majorHAnsi" w:cstheme="majorHAnsi"/>
          <w:b/>
          <w:sz w:val="22"/>
          <w:szCs w:val="22"/>
        </w:rPr>
      </w:pPr>
      <w:r w:rsidRPr="00B871DF">
        <w:rPr>
          <w:rFonts w:asciiTheme="majorHAnsi" w:hAnsiTheme="majorHAnsi" w:cstheme="majorHAnsi"/>
          <w:b/>
          <w:sz w:val="22"/>
          <w:szCs w:val="22"/>
        </w:rPr>
        <w:t>Diversity</w:t>
      </w:r>
    </w:p>
    <w:p w14:paraId="34335B1F" w14:textId="77777777" w:rsidR="005E2828" w:rsidRPr="00B871DF" w:rsidRDefault="005E2828" w:rsidP="005E2828">
      <w:pPr>
        <w:rPr>
          <w:rFonts w:asciiTheme="majorHAnsi" w:hAnsiTheme="majorHAnsi" w:cstheme="majorHAnsi"/>
          <w:sz w:val="22"/>
          <w:szCs w:val="22"/>
        </w:rPr>
      </w:pPr>
      <w:r w:rsidRPr="00B871DF">
        <w:rPr>
          <w:rFonts w:asciiTheme="majorHAnsi" w:hAnsiTheme="majorHAnsi" w:cstheme="majorHAnsi"/>
          <w:sz w:val="22"/>
          <w:szCs w:val="22"/>
        </w:rPr>
        <w:t xml:space="preserve">The Australian College of Optometry is an Equal Opportunity Employer.  We welcome applications from people with the widest possible diversity of background, culture and experience. The ACO encourages and welcomes the interest from Aboriginal and Torres Strait Islanders for roles within the organisation. </w:t>
      </w:r>
    </w:p>
    <w:p w14:paraId="585597A7" w14:textId="5CFE7B94" w:rsidR="006D71D8" w:rsidRPr="00EE215C" w:rsidRDefault="006D71D8" w:rsidP="005E2828">
      <w:pPr>
        <w:outlineLvl w:val="0"/>
        <w:rPr>
          <w:rFonts w:asciiTheme="majorHAnsi" w:hAnsiTheme="majorHAnsi" w:cstheme="majorHAnsi"/>
          <w:b/>
          <w:color w:val="000000" w:themeColor="text1"/>
          <w:sz w:val="22"/>
          <w:szCs w:val="22"/>
        </w:rPr>
      </w:pPr>
    </w:p>
    <w:sectPr w:rsidR="006D71D8" w:rsidRPr="00EE215C" w:rsidSect="00742D91">
      <w:footerReference w:type="default" r:id="rId9"/>
      <w:pgSz w:w="11521" w:h="15984"/>
      <w:pgMar w:top="426" w:right="1173" w:bottom="993" w:left="1080" w:header="709"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CF4F" w14:textId="77777777" w:rsidR="0077118A" w:rsidRDefault="0077118A" w:rsidP="006D71D8">
      <w:r>
        <w:separator/>
      </w:r>
    </w:p>
  </w:endnote>
  <w:endnote w:type="continuationSeparator" w:id="0">
    <w:p w14:paraId="324E1D16" w14:textId="77777777" w:rsidR="0077118A" w:rsidRDefault="0077118A" w:rsidP="006D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61"/>
      <w:gridCol w:w="8307"/>
    </w:tblGrid>
    <w:tr w:rsidR="00862360" w14:paraId="477ACC65" w14:textId="77777777">
      <w:tc>
        <w:tcPr>
          <w:tcW w:w="918" w:type="dxa"/>
        </w:tcPr>
        <w:p w14:paraId="39C084B1" w14:textId="77777777" w:rsidR="00862360" w:rsidRPr="004769DD" w:rsidRDefault="00862360">
          <w:pPr>
            <w:pStyle w:val="Footer"/>
            <w:jc w:val="right"/>
            <w:rPr>
              <w:rFonts w:ascii="Arial" w:hAnsi="Arial" w:cs="Arial"/>
              <w:sz w:val="16"/>
              <w:szCs w:val="16"/>
            </w:rPr>
          </w:pPr>
          <w:r w:rsidRPr="00AF3FD0">
            <w:rPr>
              <w:rFonts w:ascii="Arial" w:hAnsi="Arial" w:cs="Arial"/>
              <w:sz w:val="16"/>
              <w:szCs w:val="16"/>
            </w:rPr>
            <w:fldChar w:fldCharType="begin"/>
          </w:r>
          <w:r w:rsidRPr="00AF3FD0">
            <w:rPr>
              <w:rFonts w:ascii="Arial" w:hAnsi="Arial" w:cs="Arial"/>
              <w:sz w:val="16"/>
              <w:szCs w:val="16"/>
            </w:rPr>
            <w:instrText xml:space="preserve"> PAGE   \* MERGEFORMAT </w:instrText>
          </w:r>
          <w:r w:rsidRPr="00AF3FD0">
            <w:rPr>
              <w:rFonts w:ascii="Arial" w:hAnsi="Arial" w:cs="Arial"/>
              <w:sz w:val="16"/>
              <w:szCs w:val="16"/>
            </w:rPr>
            <w:fldChar w:fldCharType="separate"/>
          </w:r>
          <w:r w:rsidR="00A15732">
            <w:rPr>
              <w:rFonts w:ascii="Arial" w:hAnsi="Arial" w:cs="Arial"/>
              <w:noProof/>
              <w:sz w:val="16"/>
              <w:szCs w:val="16"/>
            </w:rPr>
            <w:t>4</w:t>
          </w:r>
          <w:r w:rsidRPr="00AF3FD0">
            <w:rPr>
              <w:rFonts w:ascii="Arial" w:hAnsi="Arial" w:cs="Arial"/>
              <w:sz w:val="16"/>
              <w:szCs w:val="16"/>
            </w:rPr>
            <w:fldChar w:fldCharType="end"/>
          </w:r>
        </w:p>
      </w:tc>
      <w:tc>
        <w:tcPr>
          <w:tcW w:w="7938" w:type="dxa"/>
        </w:tcPr>
        <w:p w14:paraId="29AF5C75" w14:textId="77777777" w:rsidR="00862360" w:rsidRDefault="00862360">
          <w:pPr>
            <w:pStyle w:val="Footer"/>
          </w:pPr>
        </w:p>
      </w:tc>
    </w:tr>
  </w:tbl>
  <w:p w14:paraId="4D001B01" w14:textId="77777777" w:rsidR="00862360" w:rsidRDefault="0086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C1C3" w14:textId="77777777" w:rsidR="0077118A" w:rsidRDefault="0077118A" w:rsidP="006D71D8">
      <w:r>
        <w:separator/>
      </w:r>
    </w:p>
  </w:footnote>
  <w:footnote w:type="continuationSeparator" w:id="0">
    <w:p w14:paraId="12ECD058" w14:textId="77777777" w:rsidR="0077118A" w:rsidRDefault="0077118A" w:rsidP="006D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704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900E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26CF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D636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3A7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4A7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8C1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64E21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F23D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6021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1C49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D424A1C"/>
    <w:multiLevelType w:val="hybridMultilevel"/>
    <w:tmpl w:val="D29EA98E"/>
    <w:lvl w:ilvl="0" w:tplc="04090001">
      <w:start w:val="1"/>
      <w:numFmt w:val="bullet"/>
      <w:lvlText w:val=""/>
      <w:lvlJc w:val="left"/>
      <w:pPr>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1D56251D"/>
    <w:multiLevelType w:val="hybridMultilevel"/>
    <w:tmpl w:val="AF668E34"/>
    <w:lvl w:ilvl="0" w:tplc="FFFFFFFF">
      <w:start w:val="1"/>
      <w:numFmt w:val="bullet"/>
      <w:lvlText w:val=""/>
      <w:lvlJc w:val="left"/>
      <w:pPr>
        <w:tabs>
          <w:tab w:val="num" w:pos="720"/>
        </w:tabs>
        <w:ind w:left="720" w:hanging="360"/>
      </w:pPr>
      <w:rPr>
        <w:rFonts w:ascii="Symbol" w:hAnsi="Symbol" w:hint="default"/>
        <w:sz w:val="22"/>
      </w:rPr>
    </w:lvl>
    <w:lvl w:ilvl="1" w:tplc="00010409">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742864"/>
    <w:multiLevelType w:val="multilevel"/>
    <w:tmpl w:val="CDB082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C0451B"/>
    <w:multiLevelType w:val="hybridMultilevel"/>
    <w:tmpl w:val="B66E2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55FD7"/>
    <w:multiLevelType w:val="hybridMultilevel"/>
    <w:tmpl w:val="051A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35F39B6"/>
    <w:multiLevelType w:val="hybridMultilevel"/>
    <w:tmpl w:val="7876D79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43B2C7B"/>
    <w:multiLevelType w:val="multilevel"/>
    <w:tmpl w:val="6E88CCB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A96340"/>
    <w:multiLevelType w:val="hybridMultilevel"/>
    <w:tmpl w:val="9D2C0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8FF6941"/>
    <w:multiLevelType w:val="hybridMultilevel"/>
    <w:tmpl w:val="59C8C8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2A2F7D95"/>
    <w:multiLevelType w:val="multilevel"/>
    <w:tmpl w:val="CDB082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955F8C"/>
    <w:multiLevelType w:val="hybridMultilevel"/>
    <w:tmpl w:val="B11045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A68E9A58">
      <w:start w:val="7"/>
      <w:numFmt w:val="bullet"/>
      <w:lvlText w:val="-"/>
      <w:lvlJc w:val="left"/>
      <w:pPr>
        <w:tabs>
          <w:tab w:val="num" w:pos="2520"/>
        </w:tabs>
        <w:ind w:left="2520" w:hanging="720"/>
      </w:pPr>
      <w:rPr>
        <w:rFonts w:ascii="Arial" w:eastAsia="Times New Roman"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E57095"/>
    <w:multiLevelType w:val="hybridMultilevel"/>
    <w:tmpl w:val="B1E8C1C6"/>
    <w:lvl w:ilvl="0" w:tplc="000104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1C3F81"/>
    <w:multiLevelType w:val="hybridMultilevel"/>
    <w:tmpl w:val="FB88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26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68F44F1"/>
    <w:multiLevelType w:val="hybridMultilevel"/>
    <w:tmpl w:val="033E9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BBE236E"/>
    <w:multiLevelType w:val="hybridMultilevel"/>
    <w:tmpl w:val="DDE679F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CA37869"/>
    <w:multiLevelType w:val="hybridMultilevel"/>
    <w:tmpl w:val="58423D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4B4E5D"/>
    <w:multiLevelType w:val="hybridMultilevel"/>
    <w:tmpl w:val="12689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D1151C"/>
    <w:multiLevelType w:val="hybridMultilevel"/>
    <w:tmpl w:val="2462053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3651DA"/>
    <w:multiLevelType w:val="hybridMultilevel"/>
    <w:tmpl w:val="E332A4E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B1935EF"/>
    <w:multiLevelType w:val="multilevel"/>
    <w:tmpl w:val="59C8C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0776A6"/>
    <w:multiLevelType w:val="multilevel"/>
    <w:tmpl w:val="CDB082F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E5322C"/>
    <w:multiLevelType w:val="hybridMultilevel"/>
    <w:tmpl w:val="C010C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245489"/>
    <w:multiLevelType w:val="hybridMultilevel"/>
    <w:tmpl w:val="EBDAD004"/>
    <w:lvl w:ilvl="0" w:tplc="6A28208E">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542305B0"/>
    <w:multiLevelType w:val="hybridMultilevel"/>
    <w:tmpl w:val="D9345A32"/>
    <w:lvl w:ilvl="0" w:tplc="00010409">
      <w:start w:val="1"/>
      <w:numFmt w:val="bullet"/>
      <w:lvlText w:val=""/>
      <w:lvlJc w:val="left"/>
      <w:pPr>
        <w:tabs>
          <w:tab w:val="num" w:pos="1434"/>
        </w:tabs>
        <w:ind w:left="1434" w:hanging="360"/>
      </w:pPr>
      <w:rPr>
        <w:rFonts w:ascii="Symbol" w:hAnsi="Symbol" w:hint="default"/>
      </w:rPr>
    </w:lvl>
    <w:lvl w:ilvl="1" w:tplc="00030409" w:tentative="1">
      <w:start w:val="1"/>
      <w:numFmt w:val="bullet"/>
      <w:lvlText w:val="o"/>
      <w:lvlJc w:val="left"/>
      <w:pPr>
        <w:tabs>
          <w:tab w:val="num" w:pos="2154"/>
        </w:tabs>
        <w:ind w:left="2154" w:hanging="360"/>
      </w:pPr>
      <w:rPr>
        <w:rFonts w:ascii="Courier New" w:hAnsi="Courier New" w:hint="default"/>
      </w:rPr>
    </w:lvl>
    <w:lvl w:ilvl="2" w:tplc="00050409" w:tentative="1">
      <w:start w:val="1"/>
      <w:numFmt w:val="bullet"/>
      <w:lvlText w:val=""/>
      <w:lvlJc w:val="left"/>
      <w:pPr>
        <w:tabs>
          <w:tab w:val="num" w:pos="2874"/>
        </w:tabs>
        <w:ind w:left="2874" w:hanging="360"/>
      </w:pPr>
      <w:rPr>
        <w:rFonts w:ascii="Wingdings" w:hAnsi="Wingdings" w:hint="default"/>
      </w:rPr>
    </w:lvl>
    <w:lvl w:ilvl="3" w:tplc="00010409" w:tentative="1">
      <w:start w:val="1"/>
      <w:numFmt w:val="bullet"/>
      <w:lvlText w:val=""/>
      <w:lvlJc w:val="left"/>
      <w:pPr>
        <w:tabs>
          <w:tab w:val="num" w:pos="3594"/>
        </w:tabs>
        <w:ind w:left="3594" w:hanging="360"/>
      </w:pPr>
      <w:rPr>
        <w:rFonts w:ascii="Symbol" w:hAnsi="Symbol" w:hint="default"/>
      </w:rPr>
    </w:lvl>
    <w:lvl w:ilvl="4" w:tplc="00030409" w:tentative="1">
      <w:start w:val="1"/>
      <w:numFmt w:val="bullet"/>
      <w:lvlText w:val="o"/>
      <w:lvlJc w:val="left"/>
      <w:pPr>
        <w:tabs>
          <w:tab w:val="num" w:pos="4314"/>
        </w:tabs>
        <w:ind w:left="4314" w:hanging="360"/>
      </w:pPr>
      <w:rPr>
        <w:rFonts w:ascii="Courier New" w:hAnsi="Courier New" w:hint="default"/>
      </w:rPr>
    </w:lvl>
    <w:lvl w:ilvl="5" w:tplc="00050409" w:tentative="1">
      <w:start w:val="1"/>
      <w:numFmt w:val="bullet"/>
      <w:lvlText w:val=""/>
      <w:lvlJc w:val="left"/>
      <w:pPr>
        <w:tabs>
          <w:tab w:val="num" w:pos="5034"/>
        </w:tabs>
        <w:ind w:left="5034" w:hanging="360"/>
      </w:pPr>
      <w:rPr>
        <w:rFonts w:ascii="Wingdings" w:hAnsi="Wingdings" w:hint="default"/>
      </w:rPr>
    </w:lvl>
    <w:lvl w:ilvl="6" w:tplc="00010409" w:tentative="1">
      <w:start w:val="1"/>
      <w:numFmt w:val="bullet"/>
      <w:lvlText w:val=""/>
      <w:lvlJc w:val="left"/>
      <w:pPr>
        <w:tabs>
          <w:tab w:val="num" w:pos="5754"/>
        </w:tabs>
        <w:ind w:left="5754" w:hanging="360"/>
      </w:pPr>
      <w:rPr>
        <w:rFonts w:ascii="Symbol" w:hAnsi="Symbol" w:hint="default"/>
      </w:rPr>
    </w:lvl>
    <w:lvl w:ilvl="7" w:tplc="00030409" w:tentative="1">
      <w:start w:val="1"/>
      <w:numFmt w:val="bullet"/>
      <w:lvlText w:val="o"/>
      <w:lvlJc w:val="left"/>
      <w:pPr>
        <w:tabs>
          <w:tab w:val="num" w:pos="6474"/>
        </w:tabs>
        <w:ind w:left="6474" w:hanging="360"/>
      </w:pPr>
      <w:rPr>
        <w:rFonts w:ascii="Courier New" w:hAnsi="Courier New" w:hint="default"/>
      </w:rPr>
    </w:lvl>
    <w:lvl w:ilvl="8" w:tplc="00050409" w:tentative="1">
      <w:start w:val="1"/>
      <w:numFmt w:val="bullet"/>
      <w:lvlText w:val=""/>
      <w:lvlJc w:val="left"/>
      <w:pPr>
        <w:tabs>
          <w:tab w:val="num" w:pos="7194"/>
        </w:tabs>
        <w:ind w:left="7194" w:hanging="360"/>
      </w:pPr>
      <w:rPr>
        <w:rFonts w:ascii="Wingdings" w:hAnsi="Wingdings" w:hint="default"/>
      </w:rPr>
    </w:lvl>
  </w:abstractNum>
  <w:abstractNum w:abstractNumId="48" w15:restartNumberingAfterBreak="0">
    <w:nsid w:val="549D5822"/>
    <w:multiLevelType w:val="hybridMultilevel"/>
    <w:tmpl w:val="BC8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574C7D"/>
    <w:multiLevelType w:val="hybridMultilevel"/>
    <w:tmpl w:val="56B6196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E62951"/>
    <w:multiLevelType w:val="hybridMultilevel"/>
    <w:tmpl w:val="7A98842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6B683CF5"/>
    <w:multiLevelType w:val="hybridMultilevel"/>
    <w:tmpl w:val="7AC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367A9A"/>
    <w:multiLevelType w:val="multilevel"/>
    <w:tmpl w:val="6E88CC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6C202E"/>
    <w:multiLevelType w:val="hybridMultilevel"/>
    <w:tmpl w:val="80326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84662E0"/>
    <w:multiLevelType w:val="hybridMultilevel"/>
    <w:tmpl w:val="EDFA48BA"/>
    <w:lvl w:ilvl="0" w:tplc="EE40A94C">
      <w:start w:val="1"/>
      <w:numFmt w:val="bullet"/>
      <w:pStyle w:val="dotlis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8BD2B2D"/>
    <w:multiLevelType w:val="multilevel"/>
    <w:tmpl w:val="24620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F919EF"/>
    <w:multiLevelType w:val="hybridMultilevel"/>
    <w:tmpl w:val="16C4B2A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374C9B"/>
    <w:multiLevelType w:val="hybridMultilevel"/>
    <w:tmpl w:val="90246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5"/>
  </w:num>
  <w:num w:numId="3">
    <w:abstractNumId w:val="40"/>
  </w:num>
  <w:num w:numId="4">
    <w:abstractNumId w:val="54"/>
  </w:num>
  <w:num w:numId="5">
    <w:abstractNumId w:val="31"/>
  </w:num>
  <w:num w:numId="6">
    <w:abstractNumId w:val="43"/>
  </w:num>
  <w:num w:numId="7">
    <w:abstractNumId w:val="26"/>
  </w:num>
  <w:num w:numId="8">
    <w:abstractNumId w:val="34"/>
  </w:num>
  <w:num w:numId="9">
    <w:abstractNumId w:val="28"/>
  </w:num>
  <w:num w:numId="10">
    <w:abstractNumId w:val="41"/>
  </w:num>
  <w:num w:numId="11">
    <w:abstractNumId w:val="55"/>
  </w:num>
  <w:num w:numId="12">
    <w:abstractNumId w:val="33"/>
  </w:num>
  <w:num w:numId="13">
    <w:abstractNumId w:val="42"/>
  </w:num>
  <w:num w:numId="14">
    <w:abstractNumId w:val="46"/>
  </w:num>
  <w:num w:numId="15">
    <w:abstractNumId w:val="38"/>
  </w:num>
  <w:num w:numId="16">
    <w:abstractNumId w:val="30"/>
  </w:num>
  <w:num w:numId="17">
    <w:abstractNumId w:val="51"/>
  </w:num>
  <w:num w:numId="18">
    <w:abstractNumId w:val="47"/>
  </w:num>
  <w:num w:numId="19">
    <w:abstractNumId w:val="23"/>
  </w:num>
  <w:num w:numId="20">
    <w:abstractNumId w:val="56"/>
  </w:num>
  <w:num w:numId="21">
    <w:abstractNumId w:val="24"/>
  </w:num>
  <w:num w:numId="22">
    <w:abstractNumId w:val="49"/>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44"/>
  </w:num>
  <w:num w:numId="36">
    <w:abstractNumId w:val="25"/>
  </w:num>
  <w:num w:numId="37">
    <w:abstractNumId w:val="32"/>
  </w:num>
  <w:num w:numId="38">
    <w:abstractNumId w:val="11"/>
  </w:num>
  <w:num w:numId="39">
    <w:abstractNumId w:val="35"/>
  </w:num>
  <w:num w:numId="40">
    <w:abstractNumId w:val="50"/>
  </w:num>
  <w:num w:numId="41">
    <w:abstractNumId w:val="54"/>
  </w:num>
  <w:num w:numId="42">
    <w:abstractNumId w:val="54"/>
  </w:num>
  <w:num w:numId="43">
    <w:abstractNumId w:val="48"/>
  </w:num>
  <w:num w:numId="44">
    <w:abstractNumId w:val="36"/>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7"/>
  </w:num>
  <w:num w:numId="57">
    <w:abstractNumId w:val="53"/>
  </w:num>
  <w:num w:numId="58">
    <w:abstractNumId w:val="37"/>
  </w:num>
  <w:num w:numId="59">
    <w:abstractNumId w:val="52"/>
  </w:num>
  <w:num w:numId="60">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9B"/>
    <w:rsid w:val="00010F65"/>
    <w:rsid w:val="00024F96"/>
    <w:rsid w:val="00070BEC"/>
    <w:rsid w:val="00073410"/>
    <w:rsid w:val="00076587"/>
    <w:rsid w:val="000A7830"/>
    <w:rsid w:val="000B1D0A"/>
    <w:rsid w:val="000F1E3D"/>
    <w:rsid w:val="0012343A"/>
    <w:rsid w:val="00146D5D"/>
    <w:rsid w:val="00155CDE"/>
    <w:rsid w:val="001B547C"/>
    <w:rsid w:val="001B5C63"/>
    <w:rsid w:val="001E5948"/>
    <w:rsid w:val="001E6C01"/>
    <w:rsid w:val="00202878"/>
    <w:rsid w:val="0020289B"/>
    <w:rsid w:val="002028A2"/>
    <w:rsid w:val="002045FF"/>
    <w:rsid w:val="002167AF"/>
    <w:rsid w:val="00221842"/>
    <w:rsid w:val="00234245"/>
    <w:rsid w:val="002364AD"/>
    <w:rsid w:val="002365D0"/>
    <w:rsid w:val="002751B2"/>
    <w:rsid w:val="00284986"/>
    <w:rsid w:val="00291D09"/>
    <w:rsid w:val="00313809"/>
    <w:rsid w:val="0033378B"/>
    <w:rsid w:val="003340A7"/>
    <w:rsid w:val="00336A81"/>
    <w:rsid w:val="003469F4"/>
    <w:rsid w:val="003538B9"/>
    <w:rsid w:val="00376990"/>
    <w:rsid w:val="003A431F"/>
    <w:rsid w:val="003C15DA"/>
    <w:rsid w:val="003D0BC5"/>
    <w:rsid w:val="003F400A"/>
    <w:rsid w:val="00400052"/>
    <w:rsid w:val="0040289D"/>
    <w:rsid w:val="004219F5"/>
    <w:rsid w:val="004630F0"/>
    <w:rsid w:val="004633A8"/>
    <w:rsid w:val="004841C5"/>
    <w:rsid w:val="004A1AC1"/>
    <w:rsid w:val="004A4989"/>
    <w:rsid w:val="004A4D99"/>
    <w:rsid w:val="004B6308"/>
    <w:rsid w:val="004E52FF"/>
    <w:rsid w:val="004F3011"/>
    <w:rsid w:val="00512CD0"/>
    <w:rsid w:val="00513B15"/>
    <w:rsid w:val="00545BDB"/>
    <w:rsid w:val="00546728"/>
    <w:rsid w:val="00571F0B"/>
    <w:rsid w:val="00586BF9"/>
    <w:rsid w:val="005970DB"/>
    <w:rsid w:val="005C79B0"/>
    <w:rsid w:val="005E2828"/>
    <w:rsid w:val="005F2133"/>
    <w:rsid w:val="00610158"/>
    <w:rsid w:val="00610C8B"/>
    <w:rsid w:val="00615126"/>
    <w:rsid w:val="00632AE3"/>
    <w:rsid w:val="006428D2"/>
    <w:rsid w:val="00646DE6"/>
    <w:rsid w:val="00663261"/>
    <w:rsid w:val="006650A6"/>
    <w:rsid w:val="00666284"/>
    <w:rsid w:val="00691EBB"/>
    <w:rsid w:val="006B7830"/>
    <w:rsid w:val="006D159B"/>
    <w:rsid w:val="006D71D8"/>
    <w:rsid w:val="006E08D5"/>
    <w:rsid w:val="006E1B0C"/>
    <w:rsid w:val="006E2BFF"/>
    <w:rsid w:val="006F4AB4"/>
    <w:rsid w:val="006F7152"/>
    <w:rsid w:val="00704DFD"/>
    <w:rsid w:val="007075E2"/>
    <w:rsid w:val="00716A3E"/>
    <w:rsid w:val="00742D91"/>
    <w:rsid w:val="00755D81"/>
    <w:rsid w:val="0076702D"/>
    <w:rsid w:val="0077118A"/>
    <w:rsid w:val="00786EEF"/>
    <w:rsid w:val="007A16F7"/>
    <w:rsid w:val="007C0C3A"/>
    <w:rsid w:val="007C64A0"/>
    <w:rsid w:val="007D456A"/>
    <w:rsid w:val="007D4828"/>
    <w:rsid w:val="007E0E95"/>
    <w:rsid w:val="007E17F1"/>
    <w:rsid w:val="007E46FB"/>
    <w:rsid w:val="00803467"/>
    <w:rsid w:val="008205AE"/>
    <w:rsid w:val="00836172"/>
    <w:rsid w:val="00842508"/>
    <w:rsid w:val="00861E40"/>
    <w:rsid w:val="00862360"/>
    <w:rsid w:val="00872390"/>
    <w:rsid w:val="00897766"/>
    <w:rsid w:val="008D3E03"/>
    <w:rsid w:val="008E27DD"/>
    <w:rsid w:val="008E6BC3"/>
    <w:rsid w:val="008F42CA"/>
    <w:rsid w:val="0096344D"/>
    <w:rsid w:val="009808D7"/>
    <w:rsid w:val="0099009D"/>
    <w:rsid w:val="00990CA3"/>
    <w:rsid w:val="009B4C79"/>
    <w:rsid w:val="009B6D03"/>
    <w:rsid w:val="009D2443"/>
    <w:rsid w:val="009D402F"/>
    <w:rsid w:val="009D699C"/>
    <w:rsid w:val="009E123C"/>
    <w:rsid w:val="009F6D20"/>
    <w:rsid w:val="00A15732"/>
    <w:rsid w:val="00A330CE"/>
    <w:rsid w:val="00A628FA"/>
    <w:rsid w:val="00A66B5E"/>
    <w:rsid w:val="00A74152"/>
    <w:rsid w:val="00A93CBB"/>
    <w:rsid w:val="00A94BC1"/>
    <w:rsid w:val="00A9773B"/>
    <w:rsid w:val="00AA5DFC"/>
    <w:rsid w:val="00B02494"/>
    <w:rsid w:val="00B02C1D"/>
    <w:rsid w:val="00B11B89"/>
    <w:rsid w:val="00B232A3"/>
    <w:rsid w:val="00B8558E"/>
    <w:rsid w:val="00BA5C58"/>
    <w:rsid w:val="00BB7AAF"/>
    <w:rsid w:val="00BC4593"/>
    <w:rsid w:val="00BE6206"/>
    <w:rsid w:val="00BF5D82"/>
    <w:rsid w:val="00C046C9"/>
    <w:rsid w:val="00C04FF0"/>
    <w:rsid w:val="00C15AC2"/>
    <w:rsid w:val="00C349DD"/>
    <w:rsid w:val="00C44C36"/>
    <w:rsid w:val="00C556CA"/>
    <w:rsid w:val="00C90C28"/>
    <w:rsid w:val="00CA2527"/>
    <w:rsid w:val="00CA28BB"/>
    <w:rsid w:val="00CB3D3D"/>
    <w:rsid w:val="00CB750C"/>
    <w:rsid w:val="00CC2012"/>
    <w:rsid w:val="00CC4C8A"/>
    <w:rsid w:val="00CE61AA"/>
    <w:rsid w:val="00D157A8"/>
    <w:rsid w:val="00D159E5"/>
    <w:rsid w:val="00D266A3"/>
    <w:rsid w:val="00D451BA"/>
    <w:rsid w:val="00D6614B"/>
    <w:rsid w:val="00D72738"/>
    <w:rsid w:val="00D72CE2"/>
    <w:rsid w:val="00D74CEC"/>
    <w:rsid w:val="00D908E4"/>
    <w:rsid w:val="00DA2B42"/>
    <w:rsid w:val="00DA454C"/>
    <w:rsid w:val="00DC4A4A"/>
    <w:rsid w:val="00DC7A5C"/>
    <w:rsid w:val="00DD3672"/>
    <w:rsid w:val="00E16E49"/>
    <w:rsid w:val="00E2009D"/>
    <w:rsid w:val="00E47B48"/>
    <w:rsid w:val="00E6469F"/>
    <w:rsid w:val="00E659EB"/>
    <w:rsid w:val="00E80CE2"/>
    <w:rsid w:val="00E879E1"/>
    <w:rsid w:val="00E902BA"/>
    <w:rsid w:val="00E915F9"/>
    <w:rsid w:val="00E96B0F"/>
    <w:rsid w:val="00EA3E2F"/>
    <w:rsid w:val="00ED295F"/>
    <w:rsid w:val="00EE2002"/>
    <w:rsid w:val="00EE215C"/>
    <w:rsid w:val="00F01D2E"/>
    <w:rsid w:val="00F13A88"/>
    <w:rsid w:val="00F234FD"/>
    <w:rsid w:val="00F25119"/>
    <w:rsid w:val="00F43A28"/>
    <w:rsid w:val="00F725F1"/>
    <w:rsid w:val="00F85146"/>
    <w:rsid w:val="00F95F38"/>
    <w:rsid w:val="00FA5093"/>
    <w:rsid w:val="00FC0B69"/>
    <w:rsid w:val="00FD7A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02D0E7"/>
  <w14:defaultImageDpi w14:val="300"/>
  <w15:docId w15:val="{0AABB99C-D275-BD4A-B8C6-695A48AA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B9"/>
    <w:rPr>
      <w:sz w:val="24"/>
      <w:szCs w:val="24"/>
    </w:rPr>
  </w:style>
  <w:style w:type="paragraph" w:styleId="Heading1">
    <w:name w:val="heading 1"/>
    <w:basedOn w:val="Normal"/>
    <w:next w:val="Normal"/>
    <w:link w:val="Heading1Char"/>
    <w:uiPriority w:val="9"/>
    <w:qFormat/>
    <w:rsid w:val="00EA3E2F"/>
    <w:pPr>
      <w:keepNext/>
      <w:keepLines/>
      <w:numPr>
        <w:numId w:val="23"/>
      </w:numPr>
      <w:spacing w:before="240" w:after="120"/>
      <w:outlineLvl w:val="0"/>
    </w:pPr>
    <w:rPr>
      <w:rFonts w:ascii="Georgia" w:eastAsiaTheme="majorEastAsia" w:hAnsi="Georgia" w:cstheme="majorBidi"/>
      <w:b/>
      <w:sz w:val="22"/>
      <w:szCs w:val="32"/>
    </w:rPr>
  </w:style>
  <w:style w:type="paragraph" w:styleId="Heading2">
    <w:name w:val="heading 2"/>
    <w:basedOn w:val="Normal"/>
    <w:next w:val="Normal"/>
    <w:link w:val="Heading2Char"/>
    <w:uiPriority w:val="9"/>
    <w:unhideWhenUsed/>
    <w:qFormat/>
    <w:rsid w:val="00B02494"/>
    <w:pPr>
      <w:keepNext/>
      <w:keepLines/>
      <w:numPr>
        <w:ilvl w:val="1"/>
        <w:numId w:val="35"/>
      </w:numPr>
      <w:spacing w:before="120" w:after="60"/>
      <w:ind w:left="788" w:hanging="431"/>
      <w:outlineLvl w:val="1"/>
    </w:pPr>
    <w:rPr>
      <w:rFonts w:ascii="Georgia" w:eastAsiaTheme="majorEastAsia" w:hAnsi="Georg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3B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3FD0"/>
    <w:pPr>
      <w:tabs>
        <w:tab w:val="center" w:pos="4513"/>
        <w:tab w:val="right" w:pos="9026"/>
      </w:tabs>
    </w:pPr>
  </w:style>
  <w:style w:type="character" w:customStyle="1" w:styleId="HeaderChar">
    <w:name w:val="Header Char"/>
    <w:basedOn w:val="DefaultParagraphFont"/>
    <w:link w:val="Header"/>
    <w:uiPriority w:val="99"/>
    <w:semiHidden/>
    <w:rsid w:val="00AF3FD0"/>
    <w:rPr>
      <w:sz w:val="24"/>
      <w:szCs w:val="24"/>
      <w:lang w:eastAsia="en-US"/>
    </w:rPr>
  </w:style>
  <w:style w:type="paragraph" w:styleId="Footer">
    <w:name w:val="footer"/>
    <w:basedOn w:val="Normal"/>
    <w:link w:val="FooterChar"/>
    <w:uiPriority w:val="99"/>
    <w:unhideWhenUsed/>
    <w:rsid w:val="00AF3FD0"/>
    <w:pPr>
      <w:tabs>
        <w:tab w:val="center" w:pos="4513"/>
        <w:tab w:val="right" w:pos="9026"/>
      </w:tabs>
    </w:pPr>
  </w:style>
  <w:style w:type="character" w:customStyle="1" w:styleId="FooterChar">
    <w:name w:val="Footer Char"/>
    <w:basedOn w:val="DefaultParagraphFont"/>
    <w:link w:val="Footer"/>
    <w:uiPriority w:val="99"/>
    <w:rsid w:val="00AF3FD0"/>
    <w:rPr>
      <w:sz w:val="24"/>
      <w:szCs w:val="24"/>
      <w:lang w:eastAsia="en-US"/>
    </w:rPr>
  </w:style>
  <w:style w:type="paragraph" w:styleId="BodyTextIndent">
    <w:name w:val="Body Text Indent"/>
    <w:basedOn w:val="Normal"/>
    <w:link w:val="BodyTextIndentChar"/>
    <w:rsid w:val="006F227F"/>
    <w:pPr>
      <w:ind w:hanging="6"/>
      <w:jc w:val="both"/>
    </w:pPr>
    <w:rPr>
      <w:rFonts w:ascii="Helvetica" w:hAnsi="Helvetica"/>
      <w:sz w:val="20"/>
      <w:szCs w:val="20"/>
      <w:lang w:val="en-US"/>
    </w:rPr>
  </w:style>
  <w:style w:type="character" w:customStyle="1" w:styleId="BodyTextIndentChar">
    <w:name w:val="Body Text Indent Char"/>
    <w:basedOn w:val="DefaultParagraphFont"/>
    <w:link w:val="BodyTextIndent"/>
    <w:rsid w:val="006F227F"/>
    <w:rPr>
      <w:rFonts w:ascii="Helvetica" w:hAnsi="Helvetica"/>
      <w:lang w:val="en-US"/>
    </w:rPr>
  </w:style>
  <w:style w:type="paragraph" w:styleId="BalloonText">
    <w:name w:val="Balloon Text"/>
    <w:basedOn w:val="Normal"/>
    <w:link w:val="BalloonTextChar"/>
    <w:uiPriority w:val="99"/>
    <w:semiHidden/>
    <w:unhideWhenUsed/>
    <w:rsid w:val="008D3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03"/>
    <w:rPr>
      <w:rFonts w:ascii="Lucida Grande" w:hAnsi="Lucida Grande" w:cs="Lucida Grande"/>
      <w:sz w:val="18"/>
      <w:szCs w:val="18"/>
    </w:rPr>
  </w:style>
  <w:style w:type="paragraph" w:styleId="ListParagraph">
    <w:name w:val="List Paragraph"/>
    <w:basedOn w:val="Normal"/>
    <w:uiPriority w:val="34"/>
    <w:qFormat/>
    <w:rsid w:val="00F725F1"/>
    <w:pPr>
      <w:ind w:left="720"/>
      <w:contextualSpacing/>
    </w:pPr>
  </w:style>
  <w:style w:type="character" w:customStyle="1" w:styleId="Heading1Char">
    <w:name w:val="Heading 1 Char"/>
    <w:basedOn w:val="DefaultParagraphFont"/>
    <w:link w:val="Heading1"/>
    <w:uiPriority w:val="9"/>
    <w:rsid w:val="00400052"/>
    <w:rPr>
      <w:rFonts w:ascii="Georgia" w:eastAsiaTheme="majorEastAsia" w:hAnsi="Georgia" w:cstheme="majorBidi"/>
      <w:b/>
      <w:sz w:val="22"/>
      <w:szCs w:val="32"/>
    </w:rPr>
  </w:style>
  <w:style w:type="character" w:customStyle="1" w:styleId="apple-converted-space">
    <w:name w:val="apple-converted-space"/>
    <w:basedOn w:val="DefaultParagraphFont"/>
    <w:rsid w:val="00FA5093"/>
  </w:style>
  <w:style w:type="character" w:styleId="Emphasis">
    <w:name w:val="Emphasis"/>
    <w:basedOn w:val="DefaultParagraphFont"/>
    <w:uiPriority w:val="20"/>
    <w:qFormat/>
    <w:rsid w:val="00FA5093"/>
    <w:rPr>
      <w:i/>
      <w:iCs/>
    </w:rPr>
  </w:style>
  <w:style w:type="character" w:customStyle="1" w:styleId="Heading2Char">
    <w:name w:val="Heading 2 Char"/>
    <w:basedOn w:val="DefaultParagraphFont"/>
    <w:link w:val="Heading2"/>
    <w:uiPriority w:val="9"/>
    <w:rsid w:val="00B02494"/>
    <w:rPr>
      <w:rFonts w:ascii="Georgia" w:eastAsiaTheme="majorEastAsia" w:hAnsi="Georgia" w:cstheme="majorBidi"/>
      <w:b/>
      <w:sz w:val="22"/>
      <w:szCs w:val="26"/>
    </w:rPr>
  </w:style>
  <w:style w:type="paragraph" w:customStyle="1" w:styleId="dotlist">
    <w:name w:val="dot list"/>
    <w:basedOn w:val="Normal"/>
    <w:qFormat/>
    <w:rsid w:val="007E0E95"/>
    <w:pPr>
      <w:numPr>
        <w:numId w:val="4"/>
      </w:numPr>
      <w:spacing w:after="120"/>
    </w:pPr>
    <w:rPr>
      <w:rFonts w:ascii="Georgia" w:hAnsi="Georgia" w:cs="Arial"/>
      <w:sz w:val="22"/>
      <w:szCs w:val="22"/>
    </w:rPr>
  </w:style>
  <w:style w:type="character" w:styleId="CommentReference">
    <w:name w:val="annotation reference"/>
    <w:basedOn w:val="DefaultParagraphFont"/>
    <w:uiPriority w:val="99"/>
    <w:semiHidden/>
    <w:unhideWhenUsed/>
    <w:rsid w:val="006F7152"/>
    <w:rPr>
      <w:sz w:val="18"/>
      <w:szCs w:val="18"/>
    </w:rPr>
  </w:style>
  <w:style w:type="paragraph" w:styleId="CommentText">
    <w:name w:val="annotation text"/>
    <w:basedOn w:val="Normal"/>
    <w:link w:val="CommentTextChar"/>
    <w:uiPriority w:val="99"/>
    <w:semiHidden/>
    <w:unhideWhenUsed/>
    <w:rsid w:val="006F7152"/>
  </w:style>
  <w:style w:type="character" w:customStyle="1" w:styleId="CommentTextChar">
    <w:name w:val="Comment Text Char"/>
    <w:basedOn w:val="DefaultParagraphFont"/>
    <w:link w:val="CommentText"/>
    <w:uiPriority w:val="99"/>
    <w:semiHidden/>
    <w:rsid w:val="006F7152"/>
    <w:rPr>
      <w:sz w:val="24"/>
      <w:szCs w:val="24"/>
    </w:rPr>
  </w:style>
  <w:style w:type="paragraph" w:styleId="CommentSubject">
    <w:name w:val="annotation subject"/>
    <w:basedOn w:val="CommentText"/>
    <w:next w:val="CommentText"/>
    <w:link w:val="CommentSubjectChar"/>
    <w:uiPriority w:val="99"/>
    <w:semiHidden/>
    <w:unhideWhenUsed/>
    <w:rsid w:val="006F7152"/>
    <w:rPr>
      <w:b/>
      <w:bCs/>
      <w:sz w:val="20"/>
      <w:szCs w:val="20"/>
    </w:rPr>
  </w:style>
  <w:style w:type="character" w:customStyle="1" w:styleId="CommentSubjectChar">
    <w:name w:val="Comment Subject Char"/>
    <w:basedOn w:val="CommentTextChar"/>
    <w:link w:val="CommentSubject"/>
    <w:uiPriority w:val="99"/>
    <w:semiHidden/>
    <w:rsid w:val="006F7152"/>
    <w:rPr>
      <w:b/>
      <w:bCs/>
      <w:sz w:val="24"/>
      <w:szCs w:val="24"/>
    </w:rPr>
  </w:style>
  <w:style w:type="paragraph" w:styleId="Revision">
    <w:name w:val="Revision"/>
    <w:hidden/>
    <w:uiPriority w:val="99"/>
    <w:semiHidden/>
    <w:rsid w:val="00E902BA"/>
    <w:rPr>
      <w:sz w:val="24"/>
      <w:szCs w:val="24"/>
    </w:rPr>
  </w:style>
  <w:style w:type="paragraph" w:customStyle="1" w:styleId="List1">
    <w:name w:val="List 1"/>
    <w:basedOn w:val="Normal"/>
    <w:qFormat/>
    <w:rsid w:val="00F85146"/>
    <w:pPr>
      <w:tabs>
        <w:tab w:val="num" w:pos="1440"/>
      </w:tabs>
      <w:spacing w:before="120"/>
      <w:ind w:left="1434" w:hanging="357"/>
      <w:jc w:val="both"/>
    </w:pPr>
    <w:rPr>
      <w:rFonts w:asciiTheme="minorHAnsi" w:hAnsiTheme="minorHAnsi" w:cstheme="minorHAnsi"/>
      <w:color w:val="00000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SUMMARY</vt:lpstr>
    </vt:vector>
  </TitlesOfParts>
  <Company>VCO</Company>
  <LinksUpToDate>false</LinksUpToDate>
  <CharactersWithSpaces>7860</CharactersWithSpaces>
  <SharedDoc>false</SharedDoc>
  <HLinks>
    <vt:vector size="6" baseType="variant">
      <vt:variant>
        <vt:i4>196646</vt:i4>
      </vt:variant>
      <vt:variant>
        <vt:i4>-1</vt:i4>
      </vt:variant>
      <vt:variant>
        <vt:i4>1029</vt:i4>
      </vt:variant>
      <vt:variant>
        <vt:i4>1</vt:i4>
      </vt:variant>
      <vt:variant>
        <vt:lpwstr>ACO_Logo_RGB_Large_150dpi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SUMMARY</dc:title>
  <dc:subject/>
  <dc:creator>Ilze McMullen</dc:creator>
  <cp:keywords/>
  <cp:lastModifiedBy>Jennifer Caulfield</cp:lastModifiedBy>
  <cp:revision>2</cp:revision>
  <cp:lastPrinted>2017-05-29T06:55:00Z</cp:lastPrinted>
  <dcterms:created xsi:type="dcterms:W3CDTF">2021-09-15T00:33:00Z</dcterms:created>
  <dcterms:modified xsi:type="dcterms:W3CDTF">2021-09-15T00:33:00Z</dcterms:modified>
</cp:coreProperties>
</file>